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D2" w:rsidRDefault="00BF4DD2" w:rsidP="00BF4DD2">
      <w:pPr>
        <w:shd w:val="clear" w:color="auto" w:fill="FFFFFF"/>
        <w:ind w:right="-6" w:firstLine="3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ОБРАЗОВАТЕЛЬНОЙ ПРОГРАММЫ</w:t>
      </w:r>
    </w:p>
    <w:p w:rsidR="00BF4DD2" w:rsidRDefault="00BF4DD2" w:rsidP="00BF4DD2">
      <w:pPr>
        <w:shd w:val="clear" w:color="auto" w:fill="FFFFFF"/>
        <w:ind w:right="-6" w:firstLine="375"/>
        <w:jc w:val="both"/>
        <w:rPr>
          <w:rFonts w:ascii="Times New Roman" w:hAnsi="Times New Roman"/>
        </w:rPr>
      </w:pPr>
    </w:p>
    <w:p w:rsidR="00BF4DD2" w:rsidRDefault="00BF4DD2" w:rsidP="00BF4DD2">
      <w:pPr>
        <w:shd w:val="clear" w:color="auto" w:fill="FFFFFF"/>
        <w:ind w:right="-6"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Образовательная программа дошкольного образования НОЧУ ДЦ «Гений» (далее – Программа) разработана в соответствии с  Федеральным государственным стандартом дошкольного образования (далее  - ФГОС ДО) и с учётом Примерной основной образовательной программы дошкольного образования (далее – ПООП ДО)</w:t>
      </w:r>
      <w:proofErr w:type="gramStart"/>
      <w:r>
        <w:rPr>
          <w:rFonts w:ascii="Times New Roman" w:hAnsi="Times New Roman"/>
        </w:rPr>
        <w:t>,в</w:t>
      </w:r>
      <w:proofErr w:type="gramEnd"/>
      <w:r>
        <w:rPr>
          <w:rFonts w:ascii="Times New Roman" w:hAnsi="Times New Roman"/>
        </w:rPr>
        <w:t xml:space="preserve">ключенной в Реестр примерных основных образовательных программ Министерства образования и науки Российской Федерации </w:t>
      </w:r>
      <w:r>
        <w:t xml:space="preserve"> и </w:t>
      </w:r>
      <w:r>
        <w:rPr>
          <w:rFonts w:ascii="Times New Roman" w:hAnsi="Times New Roman"/>
        </w:rPr>
        <w:t xml:space="preserve">опубликованной на сайте </w:t>
      </w:r>
      <w:r>
        <w:rPr>
          <w:rFonts w:ascii="Times New Roman" w:hAnsi="Times New Roman"/>
          <w:u w:val="single"/>
          <w:lang w:val="en-US"/>
        </w:rPr>
        <w:t>http</w:t>
      </w:r>
      <w:r>
        <w:rPr>
          <w:rFonts w:ascii="Times New Roman" w:hAnsi="Times New Roman"/>
          <w:u w:val="single"/>
        </w:rPr>
        <w:t>:/</w:t>
      </w:r>
      <w:proofErr w:type="spellStart"/>
      <w:r>
        <w:rPr>
          <w:rFonts w:ascii="Times New Roman" w:hAnsi="Times New Roman"/>
          <w:u w:val="single"/>
          <w:lang w:val="en-US"/>
        </w:rPr>
        <w:t>fgosreestr</w:t>
      </w:r>
      <w:proofErr w:type="spellEnd"/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:rsidR="00BF4DD2" w:rsidRDefault="00BF4DD2" w:rsidP="00BF4DD2">
      <w:pPr>
        <w:snapToGri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Объём обязательной части Программы составляет не менее 60% от её общего объёма, часть, формируемая</w:t>
      </w:r>
      <w:bookmarkStart w:id="0" w:name="_GoBack"/>
      <w:bookmarkEnd w:id="0"/>
      <w:r>
        <w:rPr>
          <w:rFonts w:ascii="Times New Roman" w:hAnsi="Times New Roman"/>
        </w:rPr>
        <w:t xml:space="preserve"> участниками образовательных отношений, не более 40%.</w:t>
      </w:r>
    </w:p>
    <w:p w:rsidR="00BF4DD2" w:rsidRDefault="00BF4DD2" w:rsidP="00BF4DD2">
      <w:pPr>
        <w:snapToGri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Часть, формируемая участниками образовательных отношений, согласно пунктам 2.11., 2.12. ФГОС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, включает </w:t>
      </w:r>
      <w:proofErr w:type="gramStart"/>
      <w:r>
        <w:rPr>
          <w:rFonts w:ascii="Times New Roman" w:hAnsi="Times New Roman"/>
        </w:rPr>
        <w:t>направления</w:t>
      </w:r>
      <w:proofErr w:type="gramEnd"/>
      <w:r>
        <w:rPr>
          <w:rFonts w:ascii="Times New Roman" w:hAnsi="Times New Roman"/>
        </w:rPr>
        <w:t>, выбранные участниками образовательных отношений. Реализуется парциальная программа: «Детский сад по системе «</w:t>
      </w:r>
      <w:proofErr w:type="spellStart"/>
      <w:r>
        <w:rPr>
          <w:rFonts w:ascii="Times New Roman" w:hAnsi="Times New Roman"/>
        </w:rPr>
        <w:t>Монтессори</w:t>
      </w:r>
      <w:proofErr w:type="spellEnd"/>
      <w:r>
        <w:rPr>
          <w:rFonts w:ascii="Times New Roman" w:hAnsi="Times New Roman"/>
        </w:rPr>
        <w:t>».</w:t>
      </w:r>
    </w:p>
    <w:p w:rsidR="00BF4DD2" w:rsidRDefault="00BF4DD2" w:rsidP="00BF4DD2">
      <w:pPr>
        <w:tabs>
          <w:tab w:val="left" w:pos="-1134"/>
        </w:tabs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Обе части программы являются взаимодополняющими и необходимыми с точки зрения реализации требований ФГОС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>. Педагогии НОЧУ творчески подходят к выбору вариативных программ, направляя усилия на построение целостного педагогического процесса, обеспечивающего полноценное всестороннее развитие ребенка: физическое, социально-коммуникативное, познавательное, речевое и художественно-эстетическое во взаимосвязи.</w:t>
      </w:r>
    </w:p>
    <w:p w:rsidR="00BF4DD2" w:rsidRDefault="00BF4DD2" w:rsidP="00BF4D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Программа включает три основных раздела: целевой, содержательный и </w:t>
      </w:r>
      <w:proofErr w:type="gramStart"/>
      <w:r>
        <w:rPr>
          <w:rFonts w:ascii="Times New Roman" w:hAnsi="Times New Roman"/>
        </w:rPr>
        <w:t>организационный</w:t>
      </w:r>
      <w:proofErr w:type="gramEnd"/>
      <w:r>
        <w:rPr>
          <w:rFonts w:ascii="Times New Roman" w:hAnsi="Times New Roman"/>
        </w:rPr>
        <w:t>, в каждом из которых отражается обязательная часть и часть, формируемая участниками образовательных отношений, так же неотъемлемой частью программы является краткая презентация программы.</w:t>
      </w:r>
    </w:p>
    <w:p w:rsidR="00BF4DD2" w:rsidRDefault="00BF4DD2" w:rsidP="00BF4DD2">
      <w:pPr>
        <w:jc w:val="both"/>
        <w:rPr>
          <w:rFonts w:ascii="Times New Roman" w:hAnsi="Times New Roman"/>
        </w:rPr>
      </w:pPr>
    </w:p>
    <w:p w:rsidR="00BF4DD2" w:rsidRDefault="00BF4DD2" w:rsidP="00BF4DD2">
      <w:pPr>
        <w:rPr>
          <w:rFonts w:ascii="Calibri" w:hAnsi="Calibri"/>
          <w:sz w:val="22"/>
          <w:szCs w:val="22"/>
        </w:rPr>
      </w:pPr>
    </w:p>
    <w:p w:rsidR="00DF15E2" w:rsidRPr="00E5777F" w:rsidRDefault="00DF15E2" w:rsidP="00DF15E2">
      <w:pPr>
        <w:pStyle w:val="Style55"/>
        <w:widowControl/>
        <w:rPr>
          <w:rStyle w:val="FontStyle179"/>
          <w:rFonts w:ascii="Times New Roman" w:hAnsi="Times New Roman"/>
        </w:rPr>
      </w:pPr>
    </w:p>
    <w:sectPr w:rsidR="00DF15E2" w:rsidRPr="00E5777F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653B"/>
    <w:multiLevelType w:val="multilevel"/>
    <w:tmpl w:val="91EC7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386A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386A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386A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386A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386A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386A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386A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386A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E2"/>
    <w:rsid w:val="000D6149"/>
    <w:rsid w:val="00951142"/>
    <w:rsid w:val="00A15476"/>
    <w:rsid w:val="00A60AAD"/>
    <w:rsid w:val="00BF4DD2"/>
    <w:rsid w:val="00D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15E2"/>
  </w:style>
  <w:style w:type="paragraph" w:customStyle="1" w:styleId="Style15">
    <w:name w:val="Style15"/>
    <w:basedOn w:val="a"/>
    <w:uiPriority w:val="99"/>
    <w:rsid w:val="00DF15E2"/>
  </w:style>
  <w:style w:type="paragraph" w:customStyle="1" w:styleId="Style22">
    <w:name w:val="Style22"/>
    <w:basedOn w:val="a"/>
    <w:uiPriority w:val="99"/>
    <w:rsid w:val="00DF15E2"/>
  </w:style>
  <w:style w:type="paragraph" w:customStyle="1" w:styleId="Style27">
    <w:name w:val="Style27"/>
    <w:basedOn w:val="a"/>
    <w:uiPriority w:val="99"/>
    <w:rsid w:val="00DF15E2"/>
  </w:style>
  <w:style w:type="paragraph" w:customStyle="1" w:styleId="Style34">
    <w:name w:val="Style34"/>
    <w:basedOn w:val="a"/>
    <w:uiPriority w:val="99"/>
    <w:rsid w:val="00DF15E2"/>
  </w:style>
  <w:style w:type="paragraph" w:customStyle="1" w:styleId="Style50">
    <w:name w:val="Style50"/>
    <w:basedOn w:val="a"/>
    <w:uiPriority w:val="99"/>
    <w:rsid w:val="00DF15E2"/>
  </w:style>
  <w:style w:type="paragraph" w:customStyle="1" w:styleId="Style55">
    <w:name w:val="Style55"/>
    <w:basedOn w:val="a"/>
    <w:uiPriority w:val="99"/>
    <w:rsid w:val="00DF15E2"/>
  </w:style>
  <w:style w:type="paragraph" w:customStyle="1" w:styleId="Style57">
    <w:name w:val="Style57"/>
    <w:basedOn w:val="a"/>
    <w:uiPriority w:val="99"/>
    <w:rsid w:val="00DF15E2"/>
  </w:style>
  <w:style w:type="paragraph" w:customStyle="1" w:styleId="Style64">
    <w:name w:val="Style64"/>
    <w:basedOn w:val="a"/>
    <w:uiPriority w:val="99"/>
    <w:rsid w:val="00DF15E2"/>
  </w:style>
  <w:style w:type="paragraph" w:customStyle="1" w:styleId="Style75">
    <w:name w:val="Style75"/>
    <w:basedOn w:val="a"/>
    <w:uiPriority w:val="99"/>
    <w:rsid w:val="00DF15E2"/>
  </w:style>
  <w:style w:type="character" w:customStyle="1" w:styleId="FontStyle170">
    <w:name w:val="Font Style170"/>
    <w:basedOn w:val="a0"/>
    <w:uiPriority w:val="99"/>
    <w:rsid w:val="00DF15E2"/>
    <w:rPr>
      <w:rFonts w:ascii="Georgia" w:hAnsi="Georgia" w:cs="Georgia"/>
      <w:color w:val="000000"/>
      <w:spacing w:val="10"/>
      <w:sz w:val="34"/>
      <w:szCs w:val="34"/>
    </w:rPr>
  </w:style>
  <w:style w:type="character" w:customStyle="1" w:styleId="FontStyle171">
    <w:name w:val="Font Style171"/>
    <w:basedOn w:val="a0"/>
    <w:uiPriority w:val="99"/>
    <w:rsid w:val="00DF15E2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177">
    <w:name w:val="Font Style177"/>
    <w:basedOn w:val="a0"/>
    <w:uiPriority w:val="99"/>
    <w:rsid w:val="00DF15E2"/>
    <w:rPr>
      <w:rFonts w:ascii="Georgia" w:hAnsi="Georgia" w:cs="Georgia"/>
      <w:i/>
      <w:iCs/>
      <w:color w:val="000000"/>
      <w:sz w:val="18"/>
      <w:szCs w:val="18"/>
    </w:rPr>
  </w:style>
  <w:style w:type="character" w:customStyle="1" w:styleId="FontStyle179">
    <w:name w:val="Font Style179"/>
    <w:basedOn w:val="a0"/>
    <w:uiPriority w:val="99"/>
    <w:rsid w:val="00DF15E2"/>
    <w:rPr>
      <w:rFonts w:ascii="Georgia" w:hAnsi="Georgia" w:cs="Georgia"/>
      <w:b/>
      <w:bCs/>
      <w:color w:val="000000"/>
      <w:sz w:val="36"/>
      <w:szCs w:val="36"/>
    </w:rPr>
  </w:style>
  <w:style w:type="character" w:customStyle="1" w:styleId="FontStyle184">
    <w:name w:val="Font Style184"/>
    <w:basedOn w:val="a0"/>
    <w:uiPriority w:val="99"/>
    <w:rsid w:val="00DF15E2"/>
    <w:rPr>
      <w:rFonts w:ascii="Georgia" w:hAnsi="Georgia" w:cs="Georgia"/>
      <w:b/>
      <w:bCs/>
      <w:color w:val="000000"/>
      <w:sz w:val="18"/>
      <w:szCs w:val="18"/>
    </w:rPr>
  </w:style>
  <w:style w:type="character" w:customStyle="1" w:styleId="FontStyle186">
    <w:name w:val="Font Style186"/>
    <w:basedOn w:val="a0"/>
    <w:uiPriority w:val="99"/>
    <w:rsid w:val="00DF15E2"/>
    <w:rPr>
      <w:rFonts w:ascii="Georgia" w:hAnsi="Georgia" w:cs="Georgia"/>
      <w:color w:val="000000"/>
      <w:sz w:val="18"/>
      <w:szCs w:val="18"/>
    </w:rPr>
  </w:style>
  <w:style w:type="character" w:customStyle="1" w:styleId="FontStyle188">
    <w:name w:val="Font Style188"/>
    <w:basedOn w:val="a0"/>
    <w:uiPriority w:val="99"/>
    <w:rsid w:val="00DF15E2"/>
    <w:rPr>
      <w:rFonts w:ascii="Franklin Gothic Demi Cond" w:hAnsi="Franklin Gothic Demi Cond" w:cs="Franklin Gothic Demi Cond"/>
      <w:b/>
      <w:bCs/>
      <w:color w:val="000000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>SetiTagila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2019-08-02T09:08:00Z</dcterms:created>
  <dcterms:modified xsi:type="dcterms:W3CDTF">2019-10-15T06:46:00Z</dcterms:modified>
</cp:coreProperties>
</file>