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D" w:rsidRPr="001C35FD" w:rsidRDefault="001C35FD" w:rsidP="001C35FD">
      <w:pPr>
        <w:pStyle w:val="Style26"/>
        <w:widowControl/>
        <w:rPr>
          <w:rStyle w:val="FontStyle179"/>
          <w:rFonts w:ascii="Times New Roman" w:hAnsi="Times New Roman"/>
          <w:b w:val="0"/>
          <w:bCs w:val="0"/>
          <w:sz w:val="32"/>
          <w:szCs w:val="32"/>
          <w:u w:val="single"/>
        </w:rPr>
      </w:pPr>
      <w:r w:rsidRPr="001C35FD">
        <w:rPr>
          <w:rStyle w:val="FontStyle179"/>
          <w:rFonts w:ascii="Times New Roman" w:hAnsi="Times New Roman"/>
          <w:u w:val="single"/>
        </w:rPr>
        <w:t xml:space="preserve">Учебный план. </w:t>
      </w:r>
      <w:r w:rsidRPr="001C35FD">
        <w:rPr>
          <w:rStyle w:val="FontStyle173"/>
          <w:rFonts w:ascii="Times New Roman" w:hAnsi="Times New Roman"/>
          <w:sz w:val="20"/>
          <w:szCs w:val="20"/>
          <w:u w:val="single"/>
        </w:rPr>
        <w:t xml:space="preserve"> </w:t>
      </w:r>
      <w:r w:rsidRPr="001C35FD">
        <w:rPr>
          <w:rStyle w:val="FontStyle173"/>
          <w:rFonts w:ascii="Times New Roman" w:hAnsi="Times New Roman"/>
          <w:sz w:val="32"/>
          <w:szCs w:val="32"/>
          <w:u w:val="single"/>
        </w:rPr>
        <w:t>Возрастная категория (дети 1-3 лет)</w:t>
      </w:r>
      <w:r w:rsidRPr="001C35FD">
        <w:rPr>
          <w:rStyle w:val="FontStyle179"/>
          <w:rFonts w:ascii="Times New Roman" w:hAnsi="Times New Roman"/>
          <w:sz w:val="32"/>
          <w:szCs w:val="32"/>
          <w:u w:val="single"/>
        </w:rPr>
        <w:t>.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  <w:r w:rsidRPr="00EA7F0F">
        <w:rPr>
          <w:rStyle w:val="FontStyle186"/>
          <w:rFonts w:ascii="Times New Roman" w:hAnsi="Times New Roman"/>
          <w:b/>
        </w:rPr>
        <w:t>СОЦИАЛЬНО-КОММУНИКАТИВНОЕ РАЗВИТИЕ</w:t>
      </w: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освоения первоначальных пред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ставлений социального характера и включения детей в систему социаль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ных отношений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приобщение к элементарным общепринятым нормам и правилам взаи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моотношений со сверстниками и взрослыми (в том числе моральным);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инициативы и самостоятельности в разных видах деятельно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сти, умения делать выбор и нести ответственность за него;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способности к волевым усилиям, самоконтролю и самодисци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плине;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умения выстраивать взаимодействие со сверстниками и взрос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лыми, умения договариваться, разрешать конфликты, адекватно выра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жать чувства и уважать чувства других;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семье (ее составе, родствен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ных отношениях и взаимосвязях, распределении семейных обязанностей, традициях и др.);</w:t>
            </w:r>
          </w:p>
          <w:p w:rsidR="001C35FD" w:rsidRPr="00EA7F0F" w:rsidRDefault="001C35FD" w:rsidP="00EA67CC">
            <w:pPr>
              <w:pStyle w:val="Style65"/>
              <w:widowControl/>
              <w:ind w:left="720"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Развитие навыков общения и взаимодействия ребенка 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со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 xml:space="preserve"> взрослыми и сверстниками, формирование готовности к совместной деятельности со сверстниками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Становление самостоятель</w:t>
            </w:r>
            <w:r w:rsidRPr="00EA7F0F">
              <w:rPr>
                <w:rStyle w:val="FontStyle183"/>
                <w:rFonts w:ascii="Times New Roman" w:hAnsi="Times New Roman"/>
              </w:rPr>
              <w:softHyphen/>
              <w:t xml:space="preserve">ности, целенаправленности и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саморегуляции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 xml:space="preserve"> собствен</w:t>
            </w:r>
            <w:r w:rsidRPr="00EA7F0F">
              <w:rPr>
                <w:rStyle w:val="FontStyle183"/>
                <w:rFonts w:ascii="Times New Roman" w:hAnsi="Times New Roman"/>
              </w:rPr>
              <w:softHyphen/>
              <w:t>ных действий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Развитие социального и эмоционального интеллекта,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эмоциональной отзывчивости, сопереживания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Виды</w:t>
            </w:r>
            <w:r w:rsidRPr="00EA7F0F">
              <w:rPr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упражнений</w:t>
            </w:r>
            <w:r w:rsidRPr="00EA7F0F">
              <w:rPr>
                <w:rFonts w:ascii="Times New Roman" w:hAnsi="Times New Roman"/>
              </w:rPr>
              <w:t>,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1. Вводные упражнения (упражнения периода адаптации для развития контроля и координации движений).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2. Упражнения по уходу за собой для развития самообслуживания.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3. Упражнения, обучающие заботе об окружающей среде.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4. Особые формы движения.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для одевания и раздевания куклы.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Лейка для полива цветов.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Механическая кофемолка (шарманка).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зеркал и стекол.</w:t>
            </w:r>
          </w:p>
          <w:p w:rsidR="001C35FD" w:rsidRPr="00D16719" w:rsidRDefault="001C35FD" w:rsidP="00EA67CC">
            <w:pPr>
              <w:pStyle w:val="Style8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посуды.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рук.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перекладывания (пересыпания) с помощью ложки.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переливания из кувшина в кувшин.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подметания пола.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полировки металлических предметов.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Набор для приготовления салата.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стирки белья со стиральной доской.</w:t>
            </w:r>
          </w:p>
          <w:p w:rsidR="001C35FD" w:rsidRPr="00D16719" w:rsidRDefault="001C35FD" w:rsidP="00EA67CC">
            <w:pPr>
              <w:pStyle w:val="Style8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уборки пыли/мусора со стола,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ухода за растениями.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чистки обуви.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рамок с застежками.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Рамка с большими пуговицами.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Рамка с липучками.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Стойка с одеждой (костюмерная).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Стол для стирки белья со встроенными тазиками.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Сушка для белья с прищепками.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Способы реализации 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совместная индивидуальная деятельность в развивающей среде (презентация,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обсуждение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,б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>еседа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>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подгрупповая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дидактические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игры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,э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>кспериментирование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 xml:space="preserve"> и исследования;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продуктивная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общие занятия (круги);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lastRenderedPageBreak/>
              <w:t>• поддержка;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личный пример;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наблюдения;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чтение 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художественной</w:t>
            </w:r>
            <w:proofErr w:type="gramEnd"/>
          </w:p>
          <w:p w:rsidR="001C35FD" w:rsidRPr="00EA7F0F" w:rsidRDefault="001C35FD" w:rsidP="00EA67CC">
            <w:pPr>
              <w:pStyle w:val="Style44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литературы;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беседы;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проблемные ситуации;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поисково-творческие задания;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упражнения;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рассматривание иллюстраций;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тренинги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  <w:r w:rsidRPr="00EA7F0F">
        <w:rPr>
          <w:rStyle w:val="FontStyle186"/>
          <w:rFonts w:ascii="Times New Roman" w:hAnsi="Times New Roman"/>
          <w:b/>
        </w:rPr>
        <w:t>ПОЗНАВАТЕЛЬНОЕ РАЗВИТИЕ</w:t>
      </w: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6392"/>
      </w:tblGrid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развитие интересов детей, любознательности и познавательной мотивации; 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формирование познавательных действий, становление сознания; 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воображе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ния и творческой активности;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себе, других людях, объектах окружающего мира, о свойствах и отно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дине и Отечестве, представлений о </w:t>
            </w:r>
            <w:proofErr w:type="spellStart"/>
            <w:r w:rsidRPr="00EA7F0F">
              <w:rPr>
                <w:rStyle w:val="FontStyle186"/>
                <w:rFonts w:ascii="Times New Roman" w:hAnsi="Times New Roman"/>
              </w:rPr>
              <w:t>социокультурных</w:t>
            </w:r>
            <w:proofErr w:type="spellEnd"/>
            <w:r w:rsidRPr="00EA7F0F">
              <w:rPr>
                <w:rStyle w:val="FontStyle186"/>
                <w:rFonts w:ascii="Times New Roman" w:hAnsi="Times New Roman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 xml:space="preserve">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общем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 xml:space="preserve"> доме людей, об особенностях ее природы, многообразии стран и народов мира.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1. Сенсорное развитие.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■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ф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>ормирование чувственной базы интеллектуального развития;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формирование системы представлений о качествах окружающих пред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метов, их разнообразии;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развитие умения сравнивать, анализировать;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■ подготовка к изучению математики, музыки, других направлений. 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свойства;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ощущений;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сложности.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2. Математическое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п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>редоставить детям возможность освоения первичных математиче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ских знаний в соответствии с возрастными возможностями и особенностями развития каждого ребенка.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3. Знакомство с основами знаний о природе и культуре.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71"/>
                <w:rFonts w:ascii="Times New Roman" w:hAnsi="Times New Roman"/>
              </w:rPr>
            </w:pPr>
            <w:proofErr w:type="gramStart"/>
            <w:r w:rsidRPr="00EA7F0F">
              <w:rPr>
                <w:rStyle w:val="FontStyle171"/>
                <w:rFonts w:ascii="Times New Roman" w:hAnsi="Times New Roman"/>
              </w:rPr>
              <w:t>п</w:t>
            </w:r>
            <w:proofErr w:type="gramEnd"/>
            <w:r w:rsidRPr="00EA7F0F">
              <w:rPr>
                <w:rStyle w:val="FontStyle171"/>
                <w:rFonts w:ascii="Times New Roman" w:hAnsi="Times New Roman"/>
              </w:rPr>
              <w:t>о</w:t>
            </w:r>
            <w:r w:rsidRPr="00EA7F0F">
              <w:rPr>
                <w:rStyle w:val="FontStyle171"/>
                <w:rFonts w:ascii="Times New Roman" w:hAnsi="Times New Roman"/>
              </w:rPr>
              <w:softHyphen/>
              <w:t>лучение информации об окружающем мире,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 приобретение навыков самостоятельного добывания информации, ее проживание, использование в практической деятельности.</w:t>
            </w:r>
          </w:p>
          <w:p w:rsidR="001C35FD" w:rsidRPr="00EA7F0F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1. Сенсорное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2. Математическое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3. Знакомство с основами знаний о природе и культуре.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Виды</w:t>
            </w:r>
            <w:r w:rsidRPr="00EA7F0F">
              <w:rPr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упражнений</w:t>
            </w:r>
            <w:r w:rsidRPr="00EA7F0F">
              <w:rPr>
                <w:rFonts w:ascii="Times New Roman" w:hAnsi="Times New Roman"/>
              </w:rPr>
              <w:t xml:space="preserve"> 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1.Для Упражнений 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</w:t>
            </w: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Сенсорного развития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используют: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зрительного восприятия;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осязания;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слуха;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чувства тяжести;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чувства тепла;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обоняния;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вкусовых ощущений;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• материалы для развития </w:t>
            </w:r>
            <w:proofErr w:type="spellStart"/>
            <w:r w:rsidRPr="00EA7F0F">
              <w:rPr>
                <w:rStyle w:val="FontStyle171"/>
                <w:rFonts w:ascii="Times New Roman" w:hAnsi="Times New Roman"/>
              </w:rPr>
              <w:t>стереогностического</w:t>
            </w:r>
            <w:proofErr w:type="spellEnd"/>
            <w:r w:rsidRPr="00EA7F0F">
              <w:rPr>
                <w:rStyle w:val="FontStyle171"/>
                <w:rFonts w:ascii="Times New Roman" w:hAnsi="Times New Roman"/>
              </w:rPr>
              <w:t xml:space="preserve"> чувства и представле</w:t>
            </w:r>
            <w:r w:rsidRPr="00EA7F0F">
              <w:rPr>
                <w:rStyle w:val="FontStyle171"/>
                <w:rFonts w:ascii="Times New Roman" w:hAnsi="Times New Roman"/>
              </w:rPr>
              <w:softHyphen/>
              <w:t>ний о форме предметов.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2.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. </w:t>
            </w: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Математическое развитие.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Первая группа материалов помогает детям освоить счет в пределах деся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ти, что позволяет начать работать с материалами следующих групп. 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Вторая группа материалов является базовой в формировании у детей представления о десятичной системе и понимании сути арифметических действий. Работая с третьей группой материалов, дети осваивают названия чисел в пределах 1000. 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Четвертая группа помогает детям практиковаться в выполнении ариф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метических действий с однозначными числами и запоминать табличное сло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жение, вычитание, умножение, деление.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  <w:i/>
              </w:rPr>
            </w:pPr>
            <w:r w:rsidRPr="00EA7F0F">
              <w:rPr>
                <w:rStyle w:val="FontStyle186"/>
                <w:rFonts w:ascii="Times New Roman" w:hAnsi="Times New Roman"/>
              </w:rPr>
              <w:lastRenderedPageBreak/>
              <w:t xml:space="preserve">3 </w:t>
            </w:r>
            <w:r w:rsidRPr="00EA7F0F">
              <w:rPr>
                <w:rStyle w:val="FontStyle188"/>
                <w:rFonts w:ascii="Times New Roman" w:hAnsi="Times New Roman"/>
                <w:i/>
              </w:rPr>
              <w:t>Уголок природы и культуры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«земля и вселенная»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«география»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«биология и анатомия»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«время»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«человек и культура»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Fonts w:ascii="Times New Roman" w:hAnsi="Times New Roman"/>
              </w:rPr>
              <w:lastRenderedPageBreak/>
              <w:t>Материалы</w:t>
            </w:r>
          </w:p>
        </w:tc>
        <w:tc>
          <w:tcPr>
            <w:tcW w:w="6392" w:type="dxa"/>
          </w:tcPr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 xml:space="preserve"> 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t>«Тактильные мешочки» (мешочки с крупой).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«Чудесный мешочек».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Банка с шариками.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Бусы деревянные крупные для нанизывания на шнурок.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Вкладывающиеся коробочки.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Горизонтальное нанизывание.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Два тазика и половник для переливания воды.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Индивидуальные рабочие коврики.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выдвижным ящичком.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Коробочка с вязаным мячиком.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лотком и шариком.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цветными цилиндрами-вкладышами.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Матрешка-пятерка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нераскрашенная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Миска с плавающими шариками, сито.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Набор для перекладывания ложкой.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переливания воды из кувшина в кувшин.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Набор для просеивания.</w:t>
            </w:r>
          </w:p>
          <w:p w:rsidR="001C35FD" w:rsidRDefault="001C35FD" w:rsidP="00EA67CC">
            <w:pPr>
              <w:pStyle w:val="Style14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Набор крышек разного размера к баночкам и бутылочкам,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ю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.  </w:t>
            </w:r>
          </w:p>
          <w:p w:rsidR="001C35FD" w:rsidRPr="00D16719" w:rsidRDefault="001C35FD" w:rsidP="00EA67CC">
            <w:pPr>
              <w:pStyle w:val="Style14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Игрушки с резьбовым соединением.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парных предметов, отличающихся по величине.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сосудов разных форм для переливания воды.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Настенные модули для прогона шаров.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«Зубчатые колеса».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«Сравнение цветов».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Настенный модуль для развития запястья «Движение по прорези».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Настенный модуль для развития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стереогностического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 чувства.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с дверцами «Замки и задвижки».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Настенный модуль с объемными телами и зеркалом. 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Пирамидка с кубиками.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Пирамидка.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Простая деревянная мозаика.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Сенсорные книжки (1-2 шт.).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Скат для мяча.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Скользящие кольца.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Ящик для рисования на песке (манке).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EA7F0F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Способы реализации 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индивидуальная деятельность в развивающей среде (презентация, обсуждение,</w:t>
            </w:r>
            <w:r>
              <w:rPr>
                <w:rStyle w:val="FontStyle183"/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беседа);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подгрупповая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дидактические игры, экспериментирование и исследования;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продуктивная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общие занятия (круги);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поддержка;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личный пример;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наблюдения;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чтение художественной литературы;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беседы;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проблемные ситуации;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поисково-творческие задания;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упражнения;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рассматривание иллюстраций;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тренинги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Pr="00DF06B2" w:rsidRDefault="001C35FD" w:rsidP="001C35FD">
      <w:pPr>
        <w:pStyle w:val="Style71"/>
        <w:widowControl/>
        <w:rPr>
          <w:rStyle w:val="FontStyle179"/>
          <w:rFonts w:ascii="Times New Roman" w:hAnsi="Times New Roman"/>
          <w:b w:val="0"/>
        </w:rPr>
      </w:pPr>
      <w:r>
        <w:rPr>
          <w:rStyle w:val="FontStyle179"/>
          <w:rFonts w:ascii="Times New Roman" w:hAnsi="Times New Roman"/>
        </w:rPr>
        <w:t xml:space="preserve"> </w:t>
      </w:r>
      <w:r w:rsidRPr="00DF06B2">
        <w:rPr>
          <w:rStyle w:val="FontStyle186"/>
          <w:rFonts w:ascii="Times New Roman" w:hAnsi="Times New Roman"/>
          <w:b/>
        </w:rPr>
        <w:t>РЕЧЕВОЕ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65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помощь детям в овладении различными видами речевой деятель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ности и развитии связной, грамматически правильной речи.</w:t>
            </w:r>
          </w:p>
          <w:p w:rsidR="001C35FD" w:rsidRPr="00DF06B2" w:rsidRDefault="001C35FD" w:rsidP="00EA67CC">
            <w:pPr>
              <w:pStyle w:val="Style14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50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Развитие диалогической, </w:t>
            </w:r>
            <w:proofErr w:type="spellStart"/>
            <w:r w:rsidRPr="00DF06B2">
              <w:rPr>
                <w:rStyle w:val="FontStyle171"/>
                <w:rFonts w:ascii="Times New Roman" w:hAnsi="Times New Roman"/>
              </w:rPr>
              <w:t>полилогической</w:t>
            </w:r>
            <w:proofErr w:type="spellEnd"/>
            <w:r w:rsidRPr="00DF06B2">
              <w:rPr>
                <w:rStyle w:val="FontStyle171"/>
                <w:rFonts w:ascii="Times New Roman" w:hAnsi="Times New Roman"/>
              </w:rPr>
              <w:t xml:space="preserve"> и монологической речи тре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бует формирования следующих составляющих:</w:t>
            </w:r>
          </w:p>
          <w:p w:rsidR="001C35FD" w:rsidRPr="00DF06B2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-речь (ее фонетико-фонематического и лексико-грамматического компонентов);</w:t>
            </w:r>
          </w:p>
          <w:p w:rsidR="001C35FD" w:rsidRPr="00DF06B2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- речевой этикет (элементарные нормы и правила вступления в разго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вор, поддержания и завершения общения);</w:t>
            </w:r>
          </w:p>
          <w:p w:rsidR="001C35FD" w:rsidRPr="00DF06B2" w:rsidRDefault="001C35FD" w:rsidP="00EA67CC">
            <w:pPr>
              <w:pStyle w:val="Style8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-невербальные средства (адекватное использование мимики, жестов). </w:t>
            </w:r>
          </w:p>
          <w:p w:rsidR="001C35FD" w:rsidRPr="00DF06B2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1. Поддержка детей в их стремлении рассказать что-либо.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2. Внимательное слушание и обмен мнениями.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3. Вопросы к ребенку по поводу деятельности, которую он осуществля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ет, и поощрение развернутых ответов, переходящих в историю.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4. Поощрение желания детей беседовать, обсуждать свою деятельность. Ор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ганизация дидактических кругов, посвященных рассказам детей о поезд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ках, событиях из их жизни, важных знаменательных для них вещах.</w:t>
            </w:r>
          </w:p>
          <w:p w:rsidR="001C35FD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5. Коллективные упражнения </w:t>
            </w:r>
            <w:r>
              <w:rPr>
                <w:rStyle w:val="FontStyle186"/>
                <w:rFonts w:ascii="Times New Roman" w:hAnsi="Times New Roman"/>
              </w:rPr>
              <w:t>с материалами по развитию речи.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н</w:t>
            </w:r>
            <w:proofErr w:type="gramEnd"/>
            <w:r w:rsidRPr="00DF06B2">
              <w:rPr>
                <w:rStyle w:val="FontStyle186"/>
                <w:rFonts w:ascii="Times New Roman" w:hAnsi="Times New Roman"/>
              </w:rPr>
              <w:t>апример: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6. Разучивание </w:t>
            </w:r>
            <w:proofErr w:type="spellStart"/>
            <w:r w:rsidRPr="00DF06B2">
              <w:rPr>
                <w:rStyle w:val="FontStyle186"/>
                <w:rFonts w:ascii="Times New Roman" w:hAnsi="Times New Roman"/>
              </w:rPr>
              <w:t>потешек</w:t>
            </w:r>
            <w:proofErr w:type="spellEnd"/>
            <w:r w:rsidRPr="00DF06B2">
              <w:rPr>
                <w:rStyle w:val="FontStyle186"/>
                <w:rFonts w:ascii="Times New Roman" w:hAnsi="Times New Roman"/>
              </w:rPr>
              <w:t>, скороговорок, пальчиковых игр.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7. Драматизация стихов («расскажи стихи руками»).</w:t>
            </w:r>
          </w:p>
          <w:p w:rsidR="001C35FD" w:rsidRPr="00DF06B2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  <w:proofErr w:type="gramStart"/>
            <w:r w:rsidRPr="00DF06B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Default="001C35FD" w:rsidP="00EA67CC">
            <w:pPr>
              <w:pStyle w:val="Style112"/>
              <w:widowControl/>
              <w:rPr>
                <w:rStyle w:val="FontStyle183"/>
                <w:rFonts w:ascii="Times New Roman" w:hAnsi="Times New Roman"/>
              </w:rPr>
            </w:pPr>
            <w:r>
              <w:rPr>
                <w:rStyle w:val="FontStyle183"/>
                <w:rFonts w:ascii="Times New Roman" w:hAnsi="Times New Roman"/>
              </w:rPr>
              <w:t>Общение</w:t>
            </w:r>
          </w:p>
          <w:p w:rsidR="001C35FD" w:rsidRDefault="001C35FD" w:rsidP="00EA67CC">
            <w:pPr>
              <w:pStyle w:val="Style112"/>
              <w:widowControl/>
              <w:rPr>
                <w:rStyle w:val="FontStyle183"/>
                <w:rFonts w:ascii="Times New Roman" w:hAnsi="Times New Roman"/>
              </w:rPr>
            </w:pPr>
            <w:r>
              <w:rPr>
                <w:rStyle w:val="FontStyle183"/>
                <w:rFonts w:ascii="Times New Roman" w:hAnsi="Times New Roman"/>
              </w:rPr>
              <w:t>Чтение литературы преподавателем</w:t>
            </w:r>
          </w:p>
          <w:p w:rsidR="001C35FD" w:rsidRDefault="001C35FD" w:rsidP="00EA67CC">
            <w:pPr>
              <w:pStyle w:val="Style112"/>
              <w:widowControl/>
              <w:rPr>
                <w:rStyle w:val="FontStyle183"/>
                <w:rFonts w:ascii="Times New Roman" w:hAnsi="Times New Roman"/>
              </w:rPr>
            </w:pPr>
            <w:r>
              <w:rPr>
                <w:rStyle w:val="FontStyle183"/>
                <w:rFonts w:ascii="Times New Roman" w:hAnsi="Times New Roman"/>
              </w:rPr>
              <w:t>Рассматривание картинок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тестовыми картинками «Что это?», «Кто это?».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тестовыми картинками «Один или много».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с предметами противоположных свойств (большой — маленький, теплый — холодный, длинный — короткий).</w:t>
            </w:r>
            <w:proofErr w:type="gramEnd"/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«Предмет — картинка».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картинками «Плавает — летает — ползает».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с предметами домашней утвари «Что ими делают?».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Наборы фигурок диких и домашних животных с подносом для сортировки.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Карточки животных «Мама — папа — детеныш».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Книги серии «Мои первые слова».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повседневное общение;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самостоятельная деятельность с речевыми материалами в подготовлен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ной среде;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индивидуальные трехступенчатые уроки, или уроки названий;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расширение словарного запаса через индивидуальные и групповые занятия с материалами на классификацию;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коллективные упражнения с речевым материалом в дидактическом круге;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занятия с подгруппой детей, состав которой определяется уровнем раз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вития и интересами детей.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</w:rPr>
      </w:pPr>
      <w:r>
        <w:rPr>
          <w:rStyle w:val="FontStyle179"/>
          <w:rFonts w:ascii="Times New Roman" w:hAnsi="Times New Roman"/>
        </w:rPr>
        <w:t xml:space="preserve"> </w:t>
      </w:r>
      <w:r w:rsidRPr="007A281D">
        <w:rPr>
          <w:rStyle w:val="FontStyle186"/>
          <w:rFonts w:ascii="Times New Roman" w:hAnsi="Times New Roman"/>
        </w:rPr>
        <w:t>ХУДОЖЕСТВЕННО-ЭСТЕТИЧЕСКОЕ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развитие предпосылок ценностно-смыслового восприятия и по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нимания произведений искусства (словесного, музыкального, изобрази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тельного), мира природы;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становление эстетического отношения к окру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жающему миру;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формирование элементарных представлений о видах искусства;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восприятие музыки, художественной литературы, фольклора;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стимулирование сопереживания персонажам художественных произве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дений;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реализация самостоятельной творческой деятельности детей (изо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бразительной, конструктивно-модельной, музыкальной и др.).</w:t>
            </w:r>
          </w:p>
          <w:p w:rsidR="001C35FD" w:rsidRPr="00DF06B2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lastRenderedPageBreak/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  <w:b/>
                <w:i/>
              </w:rPr>
            </w:pPr>
            <w:r w:rsidRPr="00DF06B2">
              <w:rPr>
                <w:rStyle w:val="FontStyle171"/>
                <w:rFonts w:ascii="Times New Roman" w:hAnsi="Times New Roman"/>
                <w:b/>
                <w:i/>
              </w:rPr>
              <w:t xml:space="preserve">изобразительная деятельность 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1. Обогащать сенсорный опыт детей, включать в процесс ознакомления с предметами движения рук по предмету, способствовать развитию наблю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дательности.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2. Знакомить детей с разными техниками и материалами изобразитель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ной деятельности, создавать условия для их использования в творческом замысле.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3. Способствовать формированию умения изображать предмет в рисун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ке, скульптуре, конструкторских формах.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4. Способствовать формированию представлений о разнообразии цве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тов и оттенков, использовать их в рисунке.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5. Знакомить с декоративным творчеством; способствовать формиро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ванию умения создавать узоры по мотивам народных росписей, творчески применять их при составлении декоративной композиции на основе того или иного вида народного искусства, использовать характерные для него элементы узора и цветовую гамму.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6.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Знакомить с видами искусства (декоративно-прикладное, изобрази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тельное искусство, литература, музыка, архитектура, театр, танец, кино, цирк), произведениями изобразительного искусства, с художниками, скульпторами.</w:t>
            </w:r>
            <w:proofErr w:type="gramEnd"/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7.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 xml:space="preserve">пач, режиссер, директор театра, архитектор и т. </w:t>
            </w:r>
            <w:proofErr w:type="spellStart"/>
            <w:r w:rsidRPr="00DF06B2">
              <w:rPr>
                <w:rStyle w:val="FontStyle186"/>
                <w:rFonts w:ascii="Times New Roman" w:hAnsi="Times New Roman"/>
              </w:rPr>
              <w:t>п</w:t>
            </w:r>
            <w:proofErr w:type="spellEnd"/>
            <w:r w:rsidRPr="00DF06B2">
              <w:rPr>
                <w:rStyle w:val="FontStyle186"/>
                <w:rFonts w:ascii="Times New Roman" w:hAnsi="Times New Roman"/>
              </w:rPr>
              <w:t>).</w:t>
            </w:r>
            <w:proofErr w:type="gramEnd"/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8. Расширять представления детей об окружающей среде (оформление помещений, участка детского сада, парка, сквера).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9. Поддерживать стремление любоваться красотой объектов окружаю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щей среды: изделиями народных промыслов, природой, архитектурными сооружениями.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10. Поощрять стремление самостоятельно оформлять группу, участки, создавать выставки.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 приобщать детей к народной и классической музыке, музыкальной культуре;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-воспитывать художественно-эстетический вкус;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-знакомить с музыкальными жанрами;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формированию эмоциональной отзывчивости к произведению.</w:t>
            </w:r>
          </w:p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  <w:b/>
                <w:i/>
              </w:rPr>
            </w:pPr>
            <w:r w:rsidRPr="00DF06B2">
              <w:rPr>
                <w:rStyle w:val="FontStyle171"/>
                <w:rFonts w:ascii="Times New Roman" w:hAnsi="Times New Roman"/>
                <w:b/>
                <w:i/>
              </w:rPr>
              <w:t>музыкальное развитие.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формированию умения придумывать движения, отражающие содержание песни, выразительно действовать с воображаемыми предметами;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развитию танцевально-игрового творчества;</w:t>
            </w:r>
          </w:p>
          <w:p w:rsidR="001C35FD" w:rsidRPr="00DF06B2" w:rsidRDefault="001C35FD" w:rsidP="00EA67CC">
            <w:pPr>
              <w:pStyle w:val="Style113"/>
              <w:widowControl/>
              <w:tabs>
                <w:tab w:val="left" w:pos="110"/>
              </w:tabs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-</w:t>
            </w:r>
            <w:r w:rsidRPr="00DF06B2">
              <w:rPr>
                <w:rStyle w:val="FontStyle171"/>
                <w:rFonts w:ascii="Times New Roman" w:hAnsi="Times New Roman"/>
              </w:rPr>
              <w:tab/>
              <w:t>формировать навыки художественного исполнения различных об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разов при </w:t>
            </w:r>
            <w:proofErr w:type="spellStart"/>
            <w:r w:rsidRPr="00DF06B2">
              <w:rPr>
                <w:rStyle w:val="FontStyle171"/>
                <w:rFonts w:ascii="Times New Roman" w:hAnsi="Times New Roman"/>
              </w:rPr>
              <w:t>инсценировании</w:t>
            </w:r>
            <w:proofErr w:type="spellEnd"/>
            <w:r w:rsidRPr="00DF06B2">
              <w:rPr>
                <w:rStyle w:val="FontStyle171"/>
                <w:rFonts w:ascii="Times New Roman" w:hAnsi="Times New Roman"/>
              </w:rPr>
              <w:t xml:space="preserve"> песен, театральных постановок;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дальнейшему развитию навыков танцевальных дви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жений, умений выразительно и ритмично двигаться в соответствии с разнообразным характером музыки, передавая в танце эмоцио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нально-образное содержание;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знакомить с национальными плясками.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развитию творческой активности детей в доступных видах музыкальной исполнительской деятельности (игра в орке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стре, пение, танцевальные движения и т. п.).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развитию певческих навыков, совершенствованию певческого голоса и вокально-слуховой координации;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практических навыков выразитель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ного исполнения песен индивидуально и коллективно, с музыкаль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ным сопровождением и без него.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умения самостоятельно приду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мывать мелодии, используя в качестве образца русские народные песни;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развивать способности самостоятельно импровизировать мелодии на заданную тему по образцу и без него, используя для этого знако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мые песни, музыкальные пьесы и танцы.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знакомить с музыкальными произведениями в исполнении различ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ных инструментов и в оркестровой обработке;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навыков игры на металлофоне, сви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кестре в ансамбле.</w:t>
            </w:r>
          </w:p>
          <w:p w:rsidR="001C35FD" w:rsidRPr="00DF06B2" w:rsidRDefault="001C35FD" w:rsidP="00EA67CC">
            <w:pPr>
              <w:pStyle w:val="Style50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4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изобразительная деятельность </w:t>
            </w:r>
          </w:p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4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музыкальное развитие.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  <w:r w:rsidRPr="00DF06B2">
              <w:rPr>
                <w:rFonts w:ascii="Times New Roman" w:hAnsi="Times New Roman"/>
              </w:rPr>
              <w:t xml:space="preserve"> </w:t>
            </w:r>
          </w:p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Рисование,</w:t>
            </w:r>
          </w:p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Лепка, 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Сгибание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Экспериментирование с цветом смешение 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lastRenderedPageBreak/>
              <w:t>Экспериментирование с материалами</w:t>
            </w:r>
          </w:p>
          <w:p w:rsidR="001C35FD" w:rsidRPr="00DF06B2" w:rsidRDefault="001C35FD" w:rsidP="001C35FD">
            <w:pPr>
              <w:pStyle w:val="Style113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художественное конструирование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Склеивание, аппликация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Слушание, пение, песенное творчество, музыкальное экспериментирование, различение признаков </w:t>
            </w:r>
            <w:proofErr w:type="spellStart"/>
            <w:r w:rsidRPr="00DF06B2">
              <w:rPr>
                <w:rStyle w:val="FontStyle183"/>
                <w:rFonts w:ascii="Times New Roman" w:hAnsi="Times New Roman"/>
              </w:rPr>
              <w:t>программности</w:t>
            </w:r>
            <w:proofErr w:type="spellEnd"/>
            <w:r w:rsidRPr="00DF06B2">
              <w:rPr>
                <w:rStyle w:val="FontStyle183"/>
                <w:rFonts w:ascii="Times New Roman" w:hAnsi="Times New Roman"/>
              </w:rPr>
              <w:t xml:space="preserve"> в музыке.</w:t>
            </w:r>
          </w:p>
          <w:p w:rsidR="001C35FD" w:rsidRPr="00DF06B2" w:rsidRDefault="001C35FD" w:rsidP="00EA67CC">
            <w:pPr>
              <w:pStyle w:val="Style59"/>
              <w:widowControl/>
              <w:ind w:left="720"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lastRenderedPageBreak/>
              <w:t>Материалы</w:t>
            </w:r>
          </w:p>
        </w:tc>
        <w:tc>
          <w:tcPr>
            <w:tcW w:w="6628" w:type="dxa"/>
          </w:tcPr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1. Мольберт/стол.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2. Доска для рисования мелом.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3. Цветные мелки.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4. Вырезанные педагогом простые контуры из бумаги для раскраши</w:t>
            </w:r>
            <w:r w:rsidRPr="00733D2E">
              <w:rPr>
                <w:rStyle w:val="FontStyle186"/>
                <w:rFonts w:ascii="Times New Roman" w:hAnsi="Times New Roman"/>
                <w:color w:val="FF0000"/>
              </w:rPr>
              <w:softHyphen/>
              <w:t>вания и составления композиций.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5. Пальчиковые краски.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 xml:space="preserve">6. </w:t>
            </w:r>
            <w:proofErr w:type="spellStart"/>
            <w:r w:rsidRPr="00733D2E">
              <w:rPr>
                <w:rStyle w:val="FontStyle186"/>
                <w:rFonts w:ascii="Times New Roman" w:hAnsi="Times New Roman"/>
                <w:color w:val="FF0000"/>
              </w:rPr>
              <w:t>Штампики</w:t>
            </w:r>
            <w:proofErr w:type="spellEnd"/>
            <w:r w:rsidRPr="00733D2E">
              <w:rPr>
                <w:rStyle w:val="FontStyle186"/>
                <w:rFonts w:ascii="Times New Roman" w:hAnsi="Times New Roman"/>
                <w:color w:val="FF0000"/>
              </w:rPr>
              <w:t>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7. Материал для резания: ножницы, картонные полоски.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8. Различные материалы для аппликаций и коллажей.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9. Различные виды бумаги, картона.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10. Соленое тесто.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11. Природные материалы (набор «Большое приклеивание»).</w:t>
            </w:r>
          </w:p>
          <w:p w:rsidR="001C35FD" w:rsidRPr="00DF06B2" w:rsidRDefault="001C35FD" w:rsidP="00EA67CC">
            <w:pPr>
              <w:rPr>
                <w:rStyle w:val="FontStyle171"/>
                <w:rFonts w:ascii="Times New Roman" w:hAnsi="Times New Roman"/>
              </w:rPr>
            </w:pPr>
          </w:p>
        </w:tc>
      </w:tr>
      <w:tr w:rsidR="001C35FD" w:rsidRPr="00DF06B2" w:rsidTr="00EA67CC">
        <w:trPr>
          <w:trHeight w:val="4556"/>
        </w:trPr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занятия;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дидактические игры;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наблюдение;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чтение;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обыгрывание незавершенного рисунка;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коллективная работа;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обучение;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создание условий для выбора;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опытно-экспериментальная деятельность;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беседа;</w:t>
            </w:r>
          </w:p>
          <w:p w:rsidR="001C35FD" w:rsidRPr="00DF06B2" w:rsidRDefault="001C35FD" w:rsidP="00EA67CC">
            <w:pPr>
              <w:pStyle w:val="Style59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• творческие задания 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слушание (музыкальные сказки, инструментальная музыка);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беседы с детьми о музыке;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музыкально-дидактическая игра;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театрализованная деятельность;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 иллюстраций в детских книгах, репродукций, предметов окружающей действительности;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 портретов композиторов</w:t>
            </w:r>
          </w:p>
        </w:tc>
      </w:tr>
    </w:tbl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  <w:r>
        <w:rPr>
          <w:rStyle w:val="FontStyle179"/>
          <w:rFonts w:ascii="Times New Roman" w:hAnsi="Times New Roman"/>
        </w:rPr>
        <w:t xml:space="preserve"> </w:t>
      </w:r>
      <w:r w:rsidRPr="007A281D">
        <w:rPr>
          <w:rStyle w:val="FontStyle186"/>
          <w:rFonts w:ascii="Times New Roman" w:hAnsi="Times New Roman"/>
        </w:rPr>
        <w:t>ФИЗИЧЕСКОЕ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формирование у детей интереса и ценностного отношения к заняти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softHyphen/>
              <w:t xml:space="preserve">ям физической культурой,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становление ценностей здорового образа жиз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softHyphen/>
              <w:t xml:space="preserve">ни,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гармоничное физическое развитие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развитие физических качеств: гибкости, равновесия, координации движений, крупной и мелкой моторики обеих рук;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освоение основных движений (ходьба, бег, мягкие прыжки, повороты в обе стороны), с правильным, не наносящим ущерба организму выполнением;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формирование начальных представлений о не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>которых видах спорта;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овладение подвижными играми с правилами;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саморегуля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 xml:space="preserve"> в двигательной сфере;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овладение элементарными нормами и прави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 xml:space="preserve">лами питания, 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lastRenderedPageBreak/>
              <w:t xml:space="preserve">двигательного режима, закаливания, 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при формировании полезных привычек и др.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lastRenderedPageBreak/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Ходьба, построение, перестроение, бег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proofErr w:type="spellStart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Прыжки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Бросание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Лазанье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Ходьба, построение, перестроение, бег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proofErr w:type="spellStart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Прыжки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Бросание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Лазанье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F06B2" w:rsidRDefault="001C35FD" w:rsidP="00EA67CC">
            <w:pPr>
              <w:rPr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Оборудование и материалы: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ленты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ленточки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Мягкий модуль «куб»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Мягкие дорожки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султанчики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</w:p>
        </w:tc>
      </w:tr>
      <w:tr w:rsidR="001C35FD" w:rsidRPr="00DF06B2" w:rsidTr="00EA67CC">
        <w:trPr>
          <w:trHeight w:val="4556"/>
        </w:trPr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Физкультурные занятия: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сюжетно-игровые,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тематические,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на улице,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• </w:t>
            </w:r>
            <w:proofErr w:type="spellStart"/>
            <w:r w:rsidRPr="00DF06B2">
              <w:rPr>
                <w:rStyle w:val="FontStyle183"/>
                <w:rFonts w:ascii="Times New Roman" w:hAnsi="Times New Roman"/>
              </w:rPr>
              <w:t>общеразвивающие</w:t>
            </w:r>
            <w:proofErr w:type="spellEnd"/>
            <w:r w:rsidRPr="00DF06B2">
              <w:rPr>
                <w:rStyle w:val="FontStyle183"/>
                <w:rFonts w:ascii="Times New Roman" w:hAnsi="Times New Roman"/>
              </w:rPr>
              <w:t xml:space="preserve"> упражнения: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 предметами,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без предметов,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сюжетные,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имитационные;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игры с элементами спорта;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Упражнения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Индивидуальная работа с детьми;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игровые упражнения;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игровые ситуации;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утренняя гимнастика: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классическая,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игровая,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полоса препятствий,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музыкально-ритмическая,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имитационные движения;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физкультминутки;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динамические паузы;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подвижные игры;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Pr="001C35FD" w:rsidRDefault="001C35FD" w:rsidP="001C35FD">
      <w:pPr>
        <w:pStyle w:val="Style26"/>
        <w:widowControl/>
        <w:rPr>
          <w:rStyle w:val="FontStyle179"/>
          <w:rFonts w:ascii="Times New Roman" w:hAnsi="Times New Roman"/>
          <w:u w:val="single"/>
        </w:rPr>
      </w:pPr>
      <w:r w:rsidRPr="001C35FD">
        <w:rPr>
          <w:rStyle w:val="FontStyle179"/>
          <w:rFonts w:ascii="Times New Roman" w:hAnsi="Times New Roman"/>
          <w:u w:val="single"/>
        </w:rPr>
        <w:lastRenderedPageBreak/>
        <w:t xml:space="preserve">Учебный план. </w:t>
      </w:r>
      <w:r w:rsidRPr="001C35FD">
        <w:rPr>
          <w:rStyle w:val="FontStyle173"/>
          <w:rFonts w:ascii="Times New Roman" w:hAnsi="Times New Roman"/>
          <w:sz w:val="36"/>
          <w:szCs w:val="36"/>
          <w:u w:val="single"/>
        </w:rPr>
        <w:t>Возрастная категория (дети 3-7(8) лет)</w:t>
      </w:r>
      <w:r w:rsidRPr="001C35FD">
        <w:rPr>
          <w:rStyle w:val="FontStyle179"/>
          <w:rFonts w:ascii="Times New Roman" w:hAnsi="Times New Roman"/>
          <w:u w:val="single"/>
        </w:rPr>
        <w:t>.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  <w:r w:rsidRPr="00EA7F0F">
        <w:rPr>
          <w:rStyle w:val="FontStyle186"/>
          <w:rFonts w:ascii="Times New Roman" w:hAnsi="Times New Roman"/>
          <w:b/>
        </w:rPr>
        <w:t>СОЦИАЛЬНО-КОММУНИКАТИВНОЕ РАЗВИТИЕ</w:t>
      </w:r>
    </w:p>
    <w:p w:rsidR="001C35FD" w:rsidRDefault="001C35FD" w:rsidP="001C35FD">
      <w:pPr>
        <w:pStyle w:val="Style26"/>
        <w:widowControl/>
        <w:rPr>
          <w:rStyle w:val="FontStyle179"/>
          <w:rFonts w:ascii="Times New Roman" w:hAnsi="Times New Roman"/>
        </w:rPr>
      </w:pPr>
    </w:p>
    <w:p w:rsidR="001C35FD" w:rsidRPr="00563556" w:rsidRDefault="001C35FD" w:rsidP="001C35FD">
      <w:pPr>
        <w:pStyle w:val="Style26"/>
        <w:widowControl/>
        <w:rPr>
          <w:rStyle w:val="FontStyle179"/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освоения первоначальных пред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ставлений социального характера и включения детей в систему социаль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ных отношений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приобщение к элементарным общепринятым нормам и правилам взаи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моотношений со сверстниками и взрослыми (в том числе моральным);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инициативы и самостоятельности в разных видах деятельно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сти, умения делать выбор и нести ответственность за него;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способности к волевым усилиям, самоконтролю и самодисци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плине;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умения выстраивать взаимодействие со сверстниками и взрос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лыми, умения договариваться, разрешать конфликты, адекватно выра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жать чувства и уважать чувства других;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семье (ее составе, родствен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ных отношениях и взаимосвязях, распределении семейных обязанностей, традициях и др.);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об обществе (ближайшем со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циуме и месте в нем);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государстве (в том числе его символах, «малой» и «большой» Родине, ее природе) и принадлежности к нему;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8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мире (планете Земля, мно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гообразии стран и государств, населения, природы планеты и др.).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Развитие навыков общения и взаимодействия ребенка 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со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 xml:space="preserve"> взрослыми и сверстниками, формирование готовности к совместной деятельности со сверстниками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Становление самостоятель</w:t>
            </w:r>
            <w:r w:rsidRPr="00EA7F0F">
              <w:rPr>
                <w:rStyle w:val="FontStyle183"/>
                <w:rFonts w:ascii="Times New Roman" w:hAnsi="Times New Roman"/>
              </w:rPr>
              <w:softHyphen/>
              <w:t xml:space="preserve">ности, целенаправленности и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саморегуляции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 xml:space="preserve"> собствен</w:t>
            </w:r>
            <w:r w:rsidRPr="00EA7F0F">
              <w:rPr>
                <w:rStyle w:val="FontStyle183"/>
                <w:rFonts w:ascii="Times New Roman" w:hAnsi="Times New Roman"/>
              </w:rPr>
              <w:softHyphen/>
              <w:t>ных действий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Развитие социального и эмоционального интеллекта,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эмоциональной отзывчивости, сопереживания</w:t>
            </w:r>
          </w:p>
          <w:p w:rsidR="001C35FD" w:rsidRPr="00EA7F0F" w:rsidRDefault="001C35FD" w:rsidP="001C35FD">
            <w:pPr>
              <w:pStyle w:val="Style13"/>
              <w:widowControl/>
              <w:numPr>
                <w:ilvl w:val="0"/>
                <w:numId w:val="9"/>
              </w:numPr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Виды</w:t>
            </w:r>
            <w:r w:rsidRPr="00EA7F0F">
              <w:rPr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упражнений</w:t>
            </w:r>
            <w:r w:rsidRPr="00EA7F0F">
              <w:rPr>
                <w:rFonts w:ascii="Times New Roman" w:hAnsi="Times New Roman"/>
              </w:rPr>
              <w:t>,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1. Вводные упражнения (упражнения периода адаптации для развития контроля и координации движений).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2. Упражнения по уходу за собой для развития самообслуживания.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3. Упражнения, обучающие заботе об окружающей среде.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4. Особые формы движения.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Гладильная доска.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для одевания и раздевания куклы.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Лейка для полива цветов.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Механическая кофемолка (шарманка).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зеркал и стекол.</w:t>
            </w:r>
          </w:p>
          <w:p w:rsidR="001C35FD" w:rsidRPr="00D16719" w:rsidRDefault="001C35FD" w:rsidP="00EA67CC">
            <w:pPr>
              <w:pStyle w:val="Style8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посуды.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мытья рук.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перекладывания (пересыпания) с помощью ложки.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переливания из кувшина в кувшин.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подметания пола.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полировки металлических предметов.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Набор для приготовления салата.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стирки белья со стиральной доской.</w:t>
            </w:r>
          </w:p>
          <w:p w:rsidR="001C35FD" w:rsidRPr="00D16719" w:rsidRDefault="001C35FD" w:rsidP="00EA67CC">
            <w:pPr>
              <w:pStyle w:val="Style8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уборки пыли/мусора со стола,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ухода за растениями.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чистки обуви.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рамок с застежками.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Рамка с большими пуговицами.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lastRenderedPageBreak/>
              <w:t>Рамка с липучками.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Стойка с одеждой (костюмерная).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Стол для стирки белья со встроенными тазиками.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Сушка для белья с прищепками.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94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lastRenderedPageBreak/>
              <w:t xml:space="preserve">Способы реализации 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совместная индивидуальная деятельность в развивающей среде (презентация,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обсуждение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,б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>еседа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>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подгрупповая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дидактические </w:t>
            </w:r>
            <w:proofErr w:type="spellStart"/>
            <w:r w:rsidRPr="00EA7F0F">
              <w:rPr>
                <w:rStyle w:val="FontStyle183"/>
                <w:rFonts w:ascii="Times New Roman" w:hAnsi="Times New Roman"/>
              </w:rPr>
              <w:t>игры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,э</w:t>
            </w:r>
            <w:proofErr w:type="gramEnd"/>
            <w:r w:rsidRPr="00EA7F0F">
              <w:rPr>
                <w:rStyle w:val="FontStyle183"/>
                <w:rFonts w:ascii="Times New Roman" w:hAnsi="Times New Roman"/>
              </w:rPr>
              <w:t>кспериментирование</w:t>
            </w:r>
            <w:proofErr w:type="spellEnd"/>
            <w:r w:rsidRPr="00EA7F0F">
              <w:rPr>
                <w:rStyle w:val="FontStyle183"/>
                <w:rFonts w:ascii="Times New Roman" w:hAnsi="Times New Roman"/>
              </w:rPr>
              <w:t xml:space="preserve"> и исследования;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продуктивная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общие занятия (круги);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поддержка;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личный пример;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наблюдения;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• чтение </w:t>
            </w:r>
            <w:proofErr w:type="gramStart"/>
            <w:r w:rsidRPr="00EA7F0F">
              <w:rPr>
                <w:rStyle w:val="FontStyle183"/>
                <w:rFonts w:ascii="Times New Roman" w:hAnsi="Times New Roman"/>
              </w:rPr>
              <w:t>художественной</w:t>
            </w:r>
            <w:proofErr w:type="gramEnd"/>
          </w:p>
          <w:p w:rsidR="001C35FD" w:rsidRPr="00EA7F0F" w:rsidRDefault="001C35FD" w:rsidP="00EA67CC">
            <w:pPr>
              <w:pStyle w:val="Style44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литературы;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беседы;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проблемные ситуации;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поисково-творческие задания;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упражнения;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рассматривание иллюстраций;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тренинги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  <w:r>
        <w:rPr>
          <w:rStyle w:val="FontStyle179"/>
          <w:rFonts w:ascii="Times New Roman" w:hAnsi="Times New Roman"/>
        </w:rPr>
        <w:t xml:space="preserve"> </w:t>
      </w:r>
      <w:r w:rsidRPr="00EA7F0F">
        <w:rPr>
          <w:rStyle w:val="FontStyle186"/>
          <w:rFonts w:ascii="Times New Roman" w:hAnsi="Times New Roman"/>
          <w:b/>
        </w:rPr>
        <w:t>ПОЗНАВАТЕЛЬНОЕ РАЗВИТИЕ</w:t>
      </w: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6392"/>
      </w:tblGrid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развитие интересов детей, любознательности и познавательной мотивации; 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формирование познавательных действий, становление сознания; </w:t>
            </w:r>
          </w:p>
          <w:p w:rsidR="001C35FD" w:rsidRPr="00EA7F0F" w:rsidRDefault="001C35FD" w:rsidP="001C35FD">
            <w:pPr>
              <w:pStyle w:val="Style65"/>
              <w:widowControl/>
              <w:numPr>
                <w:ilvl w:val="0"/>
                <w:numId w:val="7"/>
              </w:num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развитие воображе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ния и творческой активности;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формирование первичных представлений о себе, других людях, объектах окружающего мира, о свойствах и отно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дине и Отечестве, представлений о </w:t>
            </w:r>
            <w:proofErr w:type="spellStart"/>
            <w:r w:rsidRPr="00EA7F0F">
              <w:rPr>
                <w:rStyle w:val="FontStyle186"/>
                <w:rFonts w:ascii="Times New Roman" w:hAnsi="Times New Roman"/>
              </w:rPr>
              <w:t>социокультурных</w:t>
            </w:r>
            <w:proofErr w:type="spellEnd"/>
            <w:r w:rsidRPr="00EA7F0F">
              <w:rPr>
                <w:rStyle w:val="FontStyle186"/>
                <w:rFonts w:ascii="Times New Roman" w:hAnsi="Times New Roman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 xml:space="preserve">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общем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 xml:space="preserve"> доме людей, об особенностях ее природы, многообразии стран и народов мира.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1. Сенсорное развитие.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■ </w:t>
            </w: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ф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>ормирование чувственной базы интеллектуального развития;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формирование системы представлений о качествах окружающих пред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метов, их разнообразии;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развитие умения сравнивать, анализировать;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■ подготовка к изучению математики, музыки, других направлений. 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свойства;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ощущений;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■ изоляция сложности.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2. Математическое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proofErr w:type="gramStart"/>
            <w:r w:rsidRPr="00EA7F0F">
              <w:rPr>
                <w:rStyle w:val="FontStyle186"/>
                <w:rFonts w:ascii="Times New Roman" w:hAnsi="Times New Roman"/>
              </w:rPr>
              <w:t>п</w:t>
            </w:r>
            <w:proofErr w:type="gramEnd"/>
            <w:r w:rsidRPr="00EA7F0F">
              <w:rPr>
                <w:rStyle w:val="FontStyle186"/>
                <w:rFonts w:ascii="Times New Roman" w:hAnsi="Times New Roman"/>
              </w:rPr>
              <w:t>редоставить детям возможность освоения первичных математиче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ских знаний в соответствии с возрастными возможностями и особенностями развития каждого ребенка.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  <w:b/>
                <w:i/>
              </w:rPr>
            </w:pP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3. Знакомство с основами знаний о природе и культуре.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71"/>
                <w:rFonts w:ascii="Times New Roman" w:hAnsi="Times New Roman"/>
              </w:rPr>
            </w:pPr>
            <w:proofErr w:type="gramStart"/>
            <w:r w:rsidRPr="00EA7F0F">
              <w:rPr>
                <w:rStyle w:val="FontStyle171"/>
                <w:rFonts w:ascii="Times New Roman" w:hAnsi="Times New Roman"/>
              </w:rPr>
              <w:t>п</w:t>
            </w:r>
            <w:proofErr w:type="gramEnd"/>
            <w:r w:rsidRPr="00EA7F0F">
              <w:rPr>
                <w:rStyle w:val="FontStyle171"/>
                <w:rFonts w:ascii="Times New Roman" w:hAnsi="Times New Roman"/>
              </w:rPr>
              <w:t>о</w:t>
            </w:r>
            <w:r w:rsidRPr="00EA7F0F">
              <w:rPr>
                <w:rStyle w:val="FontStyle171"/>
                <w:rFonts w:ascii="Times New Roman" w:hAnsi="Times New Roman"/>
              </w:rPr>
              <w:softHyphen/>
              <w:t>лучение информации об окружающем мире,</w:t>
            </w:r>
          </w:p>
          <w:p w:rsidR="001C35FD" w:rsidRPr="00EA7F0F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 приобретение навыков самостоятельного добывания информации, ее проживание, использование в практической деятельности.</w:t>
            </w:r>
          </w:p>
          <w:p w:rsidR="001C35FD" w:rsidRPr="00EA7F0F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1. Сенсорное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2. Математическое развитие.</w:t>
            </w:r>
          </w:p>
          <w:p w:rsidR="001C35FD" w:rsidRPr="00EA7F0F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3. Знакомство с основами знаний о природе и культуре.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Виды</w:t>
            </w:r>
            <w:r w:rsidRPr="00EA7F0F">
              <w:rPr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упражнений</w:t>
            </w:r>
            <w:r w:rsidRPr="00EA7F0F">
              <w:rPr>
                <w:rFonts w:ascii="Times New Roman" w:hAnsi="Times New Roman"/>
              </w:rPr>
              <w:t xml:space="preserve"> </w:t>
            </w:r>
          </w:p>
          <w:p w:rsidR="001C35FD" w:rsidRPr="00EA7F0F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10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1.Для Упражнений 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</w:t>
            </w: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Сенсорного развития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используют: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зрительного восприятия;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осязания;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слуха;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чувства тяжести;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чувства тепла;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• материалы для развития обоняния;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lastRenderedPageBreak/>
              <w:t>• материалы для развития вкусовых ощущений;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 xml:space="preserve">• материалы для развития </w:t>
            </w:r>
            <w:proofErr w:type="spellStart"/>
            <w:r w:rsidRPr="00EA7F0F">
              <w:rPr>
                <w:rStyle w:val="FontStyle171"/>
                <w:rFonts w:ascii="Times New Roman" w:hAnsi="Times New Roman"/>
              </w:rPr>
              <w:t>стереогностического</w:t>
            </w:r>
            <w:proofErr w:type="spellEnd"/>
            <w:r w:rsidRPr="00EA7F0F">
              <w:rPr>
                <w:rStyle w:val="FontStyle171"/>
                <w:rFonts w:ascii="Times New Roman" w:hAnsi="Times New Roman"/>
              </w:rPr>
              <w:t xml:space="preserve"> чувства и представле</w:t>
            </w:r>
            <w:r w:rsidRPr="00EA7F0F">
              <w:rPr>
                <w:rStyle w:val="FontStyle171"/>
                <w:rFonts w:ascii="Times New Roman" w:hAnsi="Times New Roman"/>
              </w:rPr>
              <w:softHyphen/>
              <w:t>ний о форме предметов.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71"/>
                <w:rFonts w:ascii="Times New Roman" w:hAnsi="Times New Roman"/>
              </w:rPr>
              <w:t>2.</w:t>
            </w:r>
            <w:r w:rsidRPr="00EA7F0F">
              <w:rPr>
                <w:rStyle w:val="FontStyle186"/>
                <w:rFonts w:ascii="Times New Roman" w:hAnsi="Times New Roman"/>
              </w:rPr>
              <w:t xml:space="preserve"> . </w:t>
            </w:r>
            <w:r w:rsidRPr="00EA7F0F">
              <w:rPr>
                <w:rStyle w:val="FontStyle186"/>
                <w:rFonts w:ascii="Times New Roman" w:hAnsi="Times New Roman"/>
                <w:b/>
                <w:i/>
              </w:rPr>
              <w:t>Математическое развитие.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Первая группа материалов помогает детям освоить счет в пределах деся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 xml:space="preserve">ти, что позволяет начать работать с материалами следующих групп. 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Вторая группа материалов является базовой в формировании у детей представления о десятичной системе и понимании сути арифметических действий. Работая с третьей группой материалов, дети осваивают названия чисел в пределах 1000. 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t>Четвертая группа помогает детям практиковаться в выполнении ариф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метических действий с однозначными числами и запоминать табличное сло</w:t>
            </w:r>
            <w:r w:rsidRPr="00EA7F0F">
              <w:rPr>
                <w:rStyle w:val="FontStyle186"/>
                <w:rFonts w:ascii="Times New Roman" w:hAnsi="Times New Roman"/>
              </w:rPr>
              <w:softHyphen/>
              <w:t>жение, вычитание, умножение, деление.</w:t>
            </w:r>
          </w:p>
          <w:p w:rsidR="001C35FD" w:rsidRPr="00EA7F0F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  <w:i/>
              </w:rPr>
            </w:pPr>
            <w:r w:rsidRPr="00EA7F0F">
              <w:rPr>
                <w:rStyle w:val="FontStyle186"/>
                <w:rFonts w:ascii="Times New Roman" w:hAnsi="Times New Roman"/>
              </w:rPr>
              <w:t xml:space="preserve">3 </w:t>
            </w:r>
            <w:r w:rsidRPr="00EA7F0F">
              <w:rPr>
                <w:rStyle w:val="FontStyle188"/>
                <w:rFonts w:ascii="Times New Roman" w:hAnsi="Times New Roman"/>
                <w:i/>
              </w:rPr>
              <w:t>Уголок природы и культуры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«земля и вселенная»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«география»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«биология и анатомия»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«время»</w:t>
            </w:r>
          </w:p>
          <w:p w:rsidR="001C35FD" w:rsidRPr="00EA7F0F" w:rsidRDefault="001C35FD" w:rsidP="00EA67CC">
            <w:pPr>
              <w:pStyle w:val="Style4"/>
              <w:widowControl/>
              <w:rPr>
                <w:rStyle w:val="FontStyle187"/>
                <w:rFonts w:ascii="Times New Roman" w:hAnsi="Times New Roman"/>
              </w:rPr>
            </w:pPr>
            <w:r w:rsidRPr="00EA7F0F">
              <w:rPr>
                <w:rStyle w:val="FontStyle187"/>
                <w:rFonts w:ascii="Times New Roman" w:hAnsi="Times New Roman"/>
              </w:rPr>
              <w:t>группа материалов «человек и культура»</w:t>
            </w:r>
          </w:p>
          <w:p w:rsidR="001C35FD" w:rsidRPr="00EA7F0F" w:rsidRDefault="001C35FD" w:rsidP="00EA67CC">
            <w:pPr>
              <w:pStyle w:val="Style59"/>
              <w:widowControl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Fonts w:ascii="Times New Roman" w:hAnsi="Times New Roman"/>
              </w:rPr>
              <w:lastRenderedPageBreak/>
              <w:t>Материалы</w:t>
            </w:r>
          </w:p>
        </w:tc>
        <w:tc>
          <w:tcPr>
            <w:tcW w:w="6392" w:type="dxa"/>
          </w:tcPr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 xml:space="preserve"> 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t>«Тактильные мешочки» (мешочки с крупой).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«Чудесный мешочек».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Банка с шариками.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Бусы деревянные крупные для нанизывания на шнурок.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Вкладывающиеся коробочки.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Горизонтальное нанизывание.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Два тазика и половник для переливания воды.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Индивидуальные рабочие коврики.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выдвижным ящичком.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Коробочка с вязаным мячиком.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лотком и шариком.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Коробочка с цветными цилиндрами-вкладышами.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Матрешка-пятерка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нераскрашенная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Миска с плавающими шариками, сито.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Набор для перекладывания ложкой.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для переливания воды из кувшина в кувшин.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Набор для просеивания.</w:t>
            </w:r>
          </w:p>
          <w:p w:rsidR="001C35FD" w:rsidRPr="00D16719" w:rsidRDefault="001C35FD" w:rsidP="00EA67CC">
            <w:pPr>
              <w:pStyle w:val="Style14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Набор крышек разного размера к баночкам и бутылочкам,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ю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.  Игрушки с резьбовым соединением.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парных предметов, отличающихся по величине.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 сосудов разных форм для переливания воды.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Настенные модули для прогона шаров.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«Зубчатые колеса».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«Сравнение цветов».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Настенный модуль для развития запястья «Движение по прорези».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Настенный модуль для развития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стереогностического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 чувства.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Настенный модуль с дверцами «Замки и задвижки».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Настенный модуль с объемными телами и зеркалом. 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Пирамидка с кубиками.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Пирамидка.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Простая деревянная мозаика.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Сенсорные книжки (1-2 шт.).</w:t>
            </w:r>
          </w:p>
          <w:p w:rsidR="001C35FD" w:rsidRPr="00D16719" w:rsidRDefault="001C35FD" w:rsidP="00EA67CC">
            <w:pPr>
              <w:pStyle w:val="Style5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Скат для мяча.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Скользящие кольца.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Ящик для рисования на песке (манке).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81"/>
                <w:rFonts w:ascii="Times New Roman" w:hAnsi="Times New Roman"/>
                <w:color w:val="FF0000"/>
              </w:rPr>
              <w:t xml:space="preserve">1.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Первая группа математических материалов: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числовые красно-синие штанги;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настольные числовые красно-синие штанги;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«математическая шкатулка»;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шероховатые (тактильные) цифры;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веретена (счетные палочки);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цифры и чипсы.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81"/>
                <w:rFonts w:ascii="Times New Roman" w:hAnsi="Times New Roman"/>
                <w:color w:val="FF0000"/>
              </w:rPr>
              <w:t xml:space="preserve">2.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Вторая группа математических материалов: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банк «Золотой материал»;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материал и карточки для введения в десятичную систему счисления;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поднос для построения на ковре десятичной системы;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lastRenderedPageBreak/>
              <w:t>• игра «Марки»;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малые счеты.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3. Третья группа математических материалов:</w:t>
            </w:r>
          </w:p>
          <w:p w:rsidR="001C35FD" w:rsidRPr="00D16719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• набор цветных и золотых стержней с бусинами;• доски </w:t>
            </w:r>
            <w:proofErr w:type="spell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Сегена</w:t>
            </w:r>
            <w:proofErr w:type="spell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цепочки «Сотня» и «Тысяча»;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цветные цепочки;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доска «Сотня» с контрольной картой;</w:t>
            </w:r>
          </w:p>
          <w:p w:rsidR="001C35FD" w:rsidRPr="00D16719" w:rsidRDefault="001C35FD" w:rsidP="00EA67CC">
            <w:pPr>
              <w:pStyle w:val="Style57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4. Четвертая группа математических материалов: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игры с полосками на сложение и вычитание;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доски на умножение и деление с бусинами;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игры «в змею» на сложение и вычитание</w:t>
            </w:r>
            <w:r w:rsidRPr="00D16719">
              <w:rPr>
                <w:rStyle w:val="FontStyle186"/>
                <w:rFonts w:ascii="Times New Roman" w:hAnsi="Times New Roman"/>
                <w:color w:val="FF0000"/>
                <w:vertAlign w:val="superscript"/>
              </w:rPr>
              <w:t>5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комплекты рабочих и контрольных карт на сложение, вычитание, умножение, деление</w:t>
            </w: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  <w:vertAlign w:val="superscript"/>
              </w:rPr>
              <w:t>6</w:t>
            </w:r>
            <w:proofErr w:type="gram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ящики с примерами на сложение, вычитание, умножение, деление</w:t>
            </w: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  <w:vertAlign w:val="superscript"/>
              </w:rPr>
              <w:t>7</w:t>
            </w:r>
            <w:proofErr w:type="gram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карточки с примерами на сложение, вычитание, умножение, деление;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• материал из бусин для умножения и возведения в степень с </w:t>
            </w: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демон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softHyphen/>
              <w:t>страционным</w:t>
            </w:r>
            <w:proofErr w:type="gram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стендом</w:t>
            </w:r>
            <w:r w:rsidRPr="00D16719">
              <w:rPr>
                <w:rStyle w:val="FontStyle186"/>
                <w:rFonts w:ascii="Times New Roman" w:hAnsi="Times New Roman"/>
                <w:color w:val="FF0000"/>
                <w:vertAlign w:val="superscript"/>
              </w:rPr>
              <w:t>8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доска Пифагора с контрольной доской</w:t>
            </w: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  <w:vertAlign w:val="superscript"/>
              </w:rPr>
              <w:t>9</w:t>
            </w:r>
            <w:proofErr w:type="gram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1. Группа материалов «Земля и Вселенная»: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«Земные стихии»;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коврик «Планеты Солнечной системы»;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коврик «Происхождение жизни на Земле».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2. Группа материалов «География»: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глобусы «Вода — суша», «Континенты»;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• </w:t>
            </w:r>
            <w:proofErr w:type="spell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карты-пазлы</w:t>
            </w:r>
            <w:proofErr w:type="spell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 «Континенты», «Российская Федерация», «Европа»;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контурная карта континентов;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комод для географических карт;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«Остров, полуостров»;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«Животный мир континентов».</w:t>
            </w:r>
          </w:p>
          <w:p w:rsidR="001C35FD" w:rsidRPr="00D16719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3. Группа материалов «Биология и анатомия»: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ботанический комод;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шкафчик с карточками к ботаническому комоду;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шкафчик для ботанических рамок-вкладышей;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ботанические рамки-вкладыши с контуром: части цветка, части листа, части яблока, части дерева;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модель «Тело человека»;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набор «Классификация животного мира»;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набор «Классификация растений»;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набор «Классификация: овощи и фрукты».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4"/>
                <w:rFonts w:ascii="Times New Roman" w:hAnsi="Times New Roman"/>
                <w:color w:val="FF0000"/>
              </w:rPr>
              <w:t xml:space="preserve">4.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Группа материалов «Время»: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календарь;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часы;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набор «Дни недели»;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набор «Времена года».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4"/>
                <w:rFonts w:ascii="Times New Roman" w:hAnsi="Times New Roman"/>
                <w:color w:val="FF0000"/>
              </w:rPr>
              <w:t xml:space="preserve">5.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Группа материалов «Человек и культура»: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лента «История моей жизни»;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лента «От рождения до старости»;</w:t>
            </w:r>
          </w:p>
          <w:p w:rsidR="001C35FD" w:rsidRPr="00D16719" w:rsidRDefault="001C35FD" w:rsidP="00EA67CC">
            <w:pPr>
              <w:pStyle w:val="Style68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лента времени «История мировой культуры»;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«Государственная атрибутика России»;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«Профессии».</w:t>
            </w:r>
          </w:p>
          <w:p w:rsidR="001C35FD" w:rsidRPr="00EA7F0F" w:rsidRDefault="001C35FD" w:rsidP="00EA67CC">
            <w:pPr>
              <w:pStyle w:val="Style26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EA7F0F" w:rsidTr="00EA67CC">
        <w:tc>
          <w:tcPr>
            <w:tcW w:w="2853" w:type="dxa"/>
          </w:tcPr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6"/>
                <w:rFonts w:ascii="Times New Roman" w:hAnsi="Times New Roman"/>
              </w:rPr>
              <w:lastRenderedPageBreak/>
              <w:t xml:space="preserve">Способы реализации  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392" w:type="dxa"/>
          </w:tcPr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индивидуальная деятельность в развивающей среде (презентация, обсуждение,</w:t>
            </w:r>
            <w:r>
              <w:rPr>
                <w:rStyle w:val="FontStyle183"/>
                <w:rFonts w:ascii="Times New Roman" w:hAnsi="Times New Roman"/>
              </w:rPr>
              <w:t xml:space="preserve"> </w:t>
            </w:r>
            <w:r w:rsidRPr="00EA7F0F">
              <w:rPr>
                <w:rStyle w:val="FontStyle183"/>
                <w:rFonts w:ascii="Times New Roman" w:hAnsi="Times New Roman"/>
              </w:rPr>
              <w:t>беседа);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совместная подгрупповая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дидактические игры, экспериментирование и исследования;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продуктивная деятельность;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общие занятия (круги);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поддержка;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личный пример;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наблюдения;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чтение художественной литературы;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беседы;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проблемные ситуации;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поисково-творческие задания;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упражнения;</w:t>
            </w:r>
          </w:p>
          <w:p w:rsidR="001C35FD" w:rsidRPr="00EA7F0F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рассматривание иллюстраций;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EA7F0F">
              <w:rPr>
                <w:rStyle w:val="FontStyle183"/>
                <w:rFonts w:ascii="Times New Roman" w:hAnsi="Times New Roman"/>
              </w:rPr>
              <w:t>• тренинги</w:t>
            </w:r>
          </w:p>
          <w:p w:rsidR="001C35FD" w:rsidRPr="00EA7F0F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  <w:b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Pr="00DF06B2" w:rsidRDefault="001C35FD" w:rsidP="001C35FD">
      <w:pPr>
        <w:pStyle w:val="Style71"/>
        <w:widowControl/>
        <w:rPr>
          <w:rStyle w:val="FontStyle179"/>
          <w:rFonts w:ascii="Times New Roman" w:hAnsi="Times New Roman"/>
          <w:b w:val="0"/>
        </w:rPr>
      </w:pPr>
      <w:r>
        <w:rPr>
          <w:rStyle w:val="FontStyle179"/>
          <w:rFonts w:ascii="Times New Roman" w:hAnsi="Times New Roman"/>
        </w:rPr>
        <w:lastRenderedPageBreak/>
        <w:t xml:space="preserve"> </w:t>
      </w:r>
      <w:r w:rsidRPr="00DF06B2">
        <w:rPr>
          <w:rStyle w:val="FontStyle186"/>
          <w:rFonts w:ascii="Times New Roman" w:hAnsi="Times New Roman"/>
          <w:b/>
        </w:rPr>
        <w:t>РЕЧЕВОЕ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65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помощь детям в овладении различными видами речевой деятель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ности и развитии связной, грамматически правильной речи.</w:t>
            </w:r>
          </w:p>
          <w:p w:rsidR="001C35FD" w:rsidRPr="00DF06B2" w:rsidRDefault="001C35FD" w:rsidP="00EA67CC">
            <w:pPr>
              <w:pStyle w:val="Style14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50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Развитие диалогической, </w:t>
            </w:r>
            <w:proofErr w:type="spellStart"/>
            <w:r w:rsidRPr="00DF06B2">
              <w:rPr>
                <w:rStyle w:val="FontStyle171"/>
                <w:rFonts w:ascii="Times New Roman" w:hAnsi="Times New Roman"/>
              </w:rPr>
              <w:t>полилогической</w:t>
            </w:r>
            <w:proofErr w:type="spellEnd"/>
            <w:r w:rsidRPr="00DF06B2">
              <w:rPr>
                <w:rStyle w:val="FontStyle171"/>
                <w:rFonts w:ascii="Times New Roman" w:hAnsi="Times New Roman"/>
              </w:rPr>
              <w:t xml:space="preserve"> и монологической речи тре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бует формирования следующих составляющих:</w:t>
            </w:r>
          </w:p>
          <w:p w:rsidR="001C35FD" w:rsidRPr="00DF06B2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-речь (ее фонетико-фонематического и лексико-грамматического компонентов);</w:t>
            </w:r>
          </w:p>
          <w:p w:rsidR="001C35FD" w:rsidRPr="00DF06B2" w:rsidRDefault="001C35FD" w:rsidP="00EA67CC">
            <w:pPr>
              <w:pStyle w:val="Style81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- речевой этикет (элементарные нормы и правила вступления в разго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вор, поддержания и завершения общения);</w:t>
            </w:r>
          </w:p>
          <w:p w:rsidR="001C35FD" w:rsidRPr="00DF06B2" w:rsidRDefault="001C35FD" w:rsidP="00EA67CC">
            <w:pPr>
              <w:pStyle w:val="Style8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-невербальные средства (адекватное использование мимики, жестов). </w:t>
            </w:r>
          </w:p>
          <w:p w:rsidR="001C35FD" w:rsidRPr="00DF06B2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1. Поддержка детей в их стремлении рассказать что-либо.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2. Внимательное слушание и обмен мнениями.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3. Вопросы к ребенку по поводу деятельности, которую он осуществля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ет, и поощрение развернутых ответов, переходящих в историю.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4. Поощрение желания детей беседовать, обсуждать свою деятельность. Ор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ганизация дидактических кругов, посвященных рассказам детей о поезд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ках, событиях из их жизни, важных знаменательных для них вещах.</w:t>
            </w:r>
          </w:p>
          <w:p w:rsidR="001C35FD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5. Коллективные упражнения </w:t>
            </w:r>
            <w:r>
              <w:rPr>
                <w:rStyle w:val="FontStyle186"/>
                <w:rFonts w:ascii="Times New Roman" w:hAnsi="Times New Roman"/>
              </w:rPr>
              <w:t>с материалами по развитию речи.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н</w:t>
            </w:r>
            <w:proofErr w:type="gramEnd"/>
            <w:r w:rsidRPr="00DF06B2">
              <w:rPr>
                <w:rStyle w:val="FontStyle186"/>
                <w:rFonts w:ascii="Times New Roman" w:hAnsi="Times New Roman"/>
              </w:rPr>
              <w:t>апример: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6. Разучивание </w:t>
            </w:r>
            <w:proofErr w:type="spellStart"/>
            <w:r w:rsidRPr="00DF06B2">
              <w:rPr>
                <w:rStyle w:val="FontStyle186"/>
                <w:rFonts w:ascii="Times New Roman" w:hAnsi="Times New Roman"/>
              </w:rPr>
              <w:t>потешек</w:t>
            </w:r>
            <w:proofErr w:type="spellEnd"/>
            <w:r w:rsidRPr="00DF06B2">
              <w:rPr>
                <w:rStyle w:val="FontStyle186"/>
                <w:rFonts w:ascii="Times New Roman" w:hAnsi="Times New Roman"/>
              </w:rPr>
              <w:t>, скороговорок, пальчиковых игр.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7. Драматизация стихов («расскажи стихи руками»).</w:t>
            </w:r>
          </w:p>
          <w:p w:rsidR="001C35FD" w:rsidRPr="00DF06B2" w:rsidRDefault="001C35FD" w:rsidP="00EA67CC">
            <w:pPr>
              <w:pStyle w:val="Style103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  <w:proofErr w:type="gramStart"/>
            <w:r w:rsidRPr="00DF06B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• звуковые игры с материалом «начало, середина, конец»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• подбор глаголов к существительным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и</w:t>
            </w:r>
            <w:proofErr w:type="gramEnd"/>
            <w:r w:rsidRPr="00DF06B2">
              <w:rPr>
                <w:rStyle w:val="FontStyle186"/>
                <w:rFonts w:ascii="Times New Roman" w:hAnsi="Times New Roman"/>
              </w:rPr>
              <w:t xml:space="preserve"> наоборот с материалом «4-я коробка для первоначального чтения»;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• подбор прилагательных к существительным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и</w:t>
            </w:r>
            <w:proofErr w:type="gramEnd"/>
            <w:r w:rsidRPr="00DF06B2">
              <w:rPr>
                <w:rStyle w:val="FontStyle186"/>
                <w:rFonts w:ascii="Times New Roman" w:hAnsi="Times New Roman"/>
              </w:rPr>
              <w:t xml:space="preserve"> наоборот с материа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лом «Согласования»;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• «закончи предложение»;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• слово по кругу (совместное составление предложений, рассказов, ска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зочек);</w:t>
            </w:r>
          </w:p>
          <w:p w:rsidR="001C35FD" w:rsidRPr="00DF06B2" w:rsidRDefault="001C35FD" w:rsidP="00EA67CC">
            <w:pPr>
              <w:pStyle w:val="Style112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• игра в синонимы антонимы с соответствующим материалом и т. п.</w:t>
            </w:r>
          </w:p>
          <w:p w:rsidR="001C35FD" w:rsidRPr="00DF06B2" w:rsidRDefault="001C35FD" w:rsidP="00EA67CC">
            <w:pPr>
              <w:pStyle w:val="Style103"/>
              <w:widowControl/>
              <w:ind w:left="318"/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Материалы для </w:t>
            </w:r>
            <w:r w:rsidRPr="00DF06B2">
              <w:rPr>
                <w:rStyle w:val="FontStyle186"/>
                <w:rFonts w:ascii="Times New Roman" w:hAnsi="Times New Roman"/>
              </w:rPr>
              <w:t>пополнения словарного запаса</w:t>
            </w:r>
          </w:p>
          <w:p w:rsidR="001C35FD" w:rsidRPr="00D16719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Материалы для развития фонетического и </w:t>
            </w:r>
            <w:r w:rsidRPr="00D16719">
              <w:rPr>
                <w:rStyle w:val="FontStyle171"/>
                <w:rFonts w:ascii="Times New Roman" w:hAnsi="Times New Roman"/>
              </w:rPr>
              <w:t>фонематического слуха</w:t>
            </w:r>
          </w:p>
          <w:p w:rsidR="001C35FD" w:rsidRPr="00D16719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71"/>
                <w:rFonts w:ascii="Times New Roman" w:hAnsi="Times New Roman"/>
              </w:rPr>
            </w:pPr>
            <w:r w:rsidRPr="00D16719">
              <w:rPr>
                <w:rStyle w:val="FontStyle171"/>
                <w:rFonts w:ascii="Times New Roman" w:hAnsi="Times New Roman"/>
              </w:rPr>
              <w:t>Материалы для подготовки руки к письму отдельно от письма.</w:t>
            </w:r>
          </w:p>
          <w:p w:rsidR="001C35FD" w:rsidRPr="00D16719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71"/>
                <w:rFonts w:ascii="Times New Roman" w:hAnsi="Times New Roman"/>
              </w:rPr>
            </w:pPr>
            <w:r w:rsidRPr="00D16719">
              <w:rPr>
                <w:rStyle w:val="FontStyle171"/>
                <w:rFonts w:ascii="Times New Roman" w:hAnsi="Times New Roman"/>
              </w:rPr>
              <w:t>Материалы для формирования образа буквы отдельно от письма.</w:t>
            </w:r>
          </w:p>
          <w:p w:rsidR="001C35FD" w:rsidRPr="00D16719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71"/>
                <w:rFonts w:ascii="Times New Roman" w:hAnsi="Times New Roman"/>
              </w:rPr>
            </w:pPr>
            <w:r w:rsidRPr="00D16719">
              <w:rPr>
                <w:rStyle w:val="FontStyle171"/>
                <w:rFonts w:ascii="Times New Roman" w:hAnsi="Times New Roman"/>
              </w:rPr>
              <w:t>Материалы для формирования умения самостоятельно читать отдельные слова и предложения</w:t>
            </w:r>
          </w:p>
          <w:p w:rsidR="001C35FD" w:rsidRPr="00D16719" w:rsidRDefault="001C35FD" w:rsidP="001C35FD">
            <w:pPr>
              <w:pStyle w:val="Style103"/>
              <w:widowControl/>
              <w:numPr>
                <w:ilvl w:val="0"/>
                <w:numId w:val="6"/>
              </w:numPr>
              <w:ind w:left="318" w:hanging="284"/>
              <w:rPr>
                <w:rStyle w:val="FontStyle171"/>
                <w:rFonts w:ascii="Times New Roman" w:hAnsi="Times New Roman"/>
              </w:rPr>
            </w:pPr>
            <w:r w:rsidRPr="00D16719">
              <w:rPr>
                <w:rStyle w:val="FontStyle171"/>
                <w:rFonts w:ascii="Times New Roman" w:hAnsi="Times New Roman"/>
              </w:rPr>
              <w:t>Материалы для перевода интуитивно развитой в ребенке грамматики на уровень осознания языковых явлений. Развитие интереса к русскому языку.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тестовыми картинками «Что это?», «Кто это?».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тестовыми картинками «Один или много».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proofErr w:type="gram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с предметами противоположных свойств (большой — маленький, теплый — холодный, длинный — короткий).</w:t>
            </w:r>
            <w:proofErr w:type="gramEnd"/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«Предмет — картинка».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Коробка с картинками «Плавает — летает — ползает».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Корзинка с предметами домашней утвари «Что ими делают?».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Наборы фигурок диких и домашних животных с подносом для сортировки.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Карточки животных «Мама — папа — детеныш».</w:t>
            </w:r>
          </w:p>
          <w:p w:rsidR="001C35FD" w:rsidRPr="00D16719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Книги серии «Мои первые слова».</w:t>
            </w:r>
          </w:p>
          <w:p w:rsidR="001C35FD" w:rsidRPr="00D16719" w:rsidRDefault="001C35FD" w:rsidP="00EA67CC">
            <w:pPr>
              <w:pStyle w:val="Style7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1. Материалы для пополнения словарного запаса, речевой деятельно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softHyphen/>
              <w:t>сти и классификации слов языка: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слова в трех коробочках;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карточки «Классификация слов языка (мир растений, животных, человека)».</w:t>
            </w:r>
          </w:p>
          <w:p w:rsidR="001C35FD" w:rsidRPr="00D16719" w:rsidRDefault="001C35FD" w:rsidP="00EA67CC">
            <w:pPr>
              <w:pStyle w:val="Style7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2. Материалы для развития фонетического и фонематического слуха, а также выделения отдельных письменных знаков в словах: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ящичек с тремя отделениями для сортировки предметов; коробоч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softHyphen/>
              <w:t>ки с мелкими предметами, в названии которых есть определенный</w:t>
            </w:r>
          </w:p>
          <w:p w:rsidR="001C35FD" w:rsidRPr="00D16719" w:rsidRDefault="001C35FD" w:rsidP="00EA67CC">
            <w:pPr>
              <w:pStyle w:val="Style8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звук;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коробки с карточками «Интуитивное чтение».</w:t>
            </w:r>
          </w:p>
          <w:p w:rsidR="001C35FD" w:rsidRPr="00D16719" w:rsidRDefault="001C35FD" w:rsidP="00EA67CC">
            <w:pPr>
              <w:pStyle w:val="Style7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3. Материалы для подготовки руки к письму: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металлические рамки-вкладыши;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цветные карандаши; подставки для карандашей;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контурные рисунки.</w:t>
            </w:r>
          </w:p>
          <w:p w:rsidR="001C35FD" w:rsidRPr="00D16719" w:rsidRDefault="001C35FD" w:rsidP="00EA67CC">
            <w:pPr>
              <w:pStyle w:val="Style7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4. Материалы для формирования образа буквы: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шероховатые (тактильные) буквы;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ящик с манкой для тренировки навыка письма;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lastRenderedPageBreak/>
              <w:t>• набор карточек для списывания слов «Списки»;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• большой подвижный алфавит Ю. И. </w:t>
            </w:r>
            <w:proofErr w:type="spell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Фаусек</w:t>
            </w:r>
            <w:proofErr w:type="spell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малый подвижный алфавит;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тетрадь для свободного письма «Звук и буква»;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набор картинок в коробке для свободных текстов.</w:t>
            </w:r>
          </w:p>
          <w:p w:rsidR="001C35FD" w:rsidRPr="00D16719" w:rsidRDefault="001C35FD" w:rsidP="00EA67CC">
            <w:pPr>
              <w:pStyle w:val="Style7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 xml:space="preserve">5. Материалы для первоначального чтения и списывания (коллекция Ю. И. </w:t>
            </w:r>
            <w:proofErr w:type="spellStart"/>
            <w:r w:rsidRPr="00D16719">
              <w:rPr>
                <w:rStyle w:val="FontStyle186"/>
                <w:rFonts w:ascii="Times New Roman" w:hAnsi="Times New Roman"/>
                <w:color w:val="FF0000"/>
              </w:rPr>
              <w:t>Фаусек</w:t>
            </w:r>
            <w:proofErr w:type="spellEnd"/>
            <w:r w:rsidRPr="00D16719">
              <w:rPr>
                <w:rStyle w:val="FontStyle186"/>
                <w:rFonts w:ascii="Times New Roman" w:hAnsi="Times New Roman"/>
                <w:color w:val="FF0000"/>
              </w:rPr>
              <w:t>):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коробка 1 для механического чтения и списывания;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коробка 2 для чтения номенклатуры и списывания слов;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коробки 3, 4 «Картинка — слово»;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коробки 5, 6, 7, 8 «Приказания»;</w:t>
            </w:r>
          </w:p>
          <w:p w:rsidR="001C35FD" w:rsidRPr="00D16719" w:rsidRDefault="001C35FD" w:rsidP="00EA67CC">
            <w:pPr>
              <w:pStyle w:val="Style53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86"/>
                <w:rFonts w:ascii="Times New Roman" w:hAnsi="Times New Roman"/>
                <w:color w:val="FF0000"/>
              </w:rPr>
              <w:t>• коробки 9, 10, 11 для выразительного чтения, диалогов и драматиза</w:t>
            </w:r>
            <w:r w:rsidRPr="00D16719">
              <w:rPr>
                <w:rStyle w:val="FontStyle186"/>
                <w:rFonts w:ascii="Times New Roman" w:hAnsi="Times New Roman"/>
                <w:color w:val="FF0000"/>
              </w:rPr>
              <w:softHyphen/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ции;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• коробка </w:t>
            </w:r>
            <w:r w:rsidRPr="00D16719">
              <w:rPr>
                <w:rStyle w:val="FontStyle181"/>
                <w:rFonts w:ascii="Times New Roman" w:hAnsi="Times New Roman"/>
                <w:color w:val="FF0000"/>
              </w:rPr>
              <w:t xml:space="preserve">12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с книжечками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Монтессори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 —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Фаусек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6. Материалы для развития интуитивной грамматики: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комплект «Род существительного, число, согласование с прилагатель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softHyphen/>
              <w:t>ным»;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коробка с игрушечным столом для распознавания предлогов (</w:t>
            </w:r>
            <w:proofErr w:type="gram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за</w:t>
            </w:r>
            <w:proofErr w:type="gram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, под, на...);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• грамматические коробки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Монтессори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 xml:space="preserve"> — </w:t>
            </w:r>
            <w:proofErr w:type="spellStart"/>
            <w:r w:rsidRPr="00D16719">
              <w:rPr>
                <w:rStyle w:val="FontStyle171"/>
                <w:rFonts w:ascii="Times New Roman" w:hAnsi="Times New Roman"/>
                <w:color w:val="FF0000"/>
              </w:rPr>
              <w:t>Фаусек</w:t>
            </w:r>
            <w:proofErr w:type="spellEnd"/>
            <w:r w:rsidRPr="00D16719">
              <w:rPr>
                <w:rStyle w:val="FontStyle171"/>
                <w:rFonts w:ascii="Times New Roman" w:hAnsi="Times New Roman"/>
                <w:color w:val="FF0000"/>
              </w:rPr>
              <w:t>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коробка «Символы частей речи»;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приказания к частям речи;</w:t>
            </w:r>
          </w:p>
          <w:p w:rsidR="001C35FD" w:rsidRPr="00D16719" w:rsidRDefault="001C35FD" w:rsidP="00EA67CC">
            <w:pPr>
              <w:pStyle w:val="Style52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71"/>
                <w:rFonts w:ascii="Times New Roman" w:hAnsi="Times New Roman"/>
                <w:color w:val="FF0000"/>
              </w:rPr>
              <w:t>• тетрадь для свободного письма «Умею писать».</w:t>
            </w:r>
          </w:p>
          <w:p w:rsidR="001C35FD" w:rsidRPr="00D16719" w:rsidRDefault="001C35FD" w:rsidP="00EA67CC">
            <w:pPr>
              <w:pStyle w:val="Style61"/>
              <w:widowControl/>
              <w:rPr>
                <w:rStyle w:val="FontStyle171"/>
                <w:rFonts w:ascii="Times New Roman" w:hAnsi="Times New Roman"/>
                <w:color w:val="FF0000"/>
              </w:rPr>
            </w:pPr>
            <w:r w:rsidRPr="00D16719">
              <w:rPr>
                <w:rStyle w:val="FontStyle181"/>
                <w:rFonts w:ascii="Times New Roman" w:hAnsi="Times New Roman"/>
                <w:color w:val="FF0000"/>
              </w:rPr>
              <w:t xml:space="preserve">7. </w:t>
            </w:r>
            <w:r w:rsidRPr="00D16719">
              <w:rPr>
                <w:rStyle w:val="FontStyle171"/>
                <w:rFonts w:ascii="Times New Roman" w:hAnsi="Times New Roman"/>
                <w:color w:val="FF0000"/>
              </w:rPr>
              <w:t>Уголок для чтения и рассматривания книг «Библиотека».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lastRenderedPageBreak/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повседневное общение;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самостоятельная деятельность с речевыми материалами в подготовлен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ной среде;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индивидуальные трехступенчатые уроки, или уроки названий;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расширение словарного запаса через индивидуальные и групповые занятия с материалами на классификацию;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коллективные упражнения с речевым материалом в дидактическом круге;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■ занятия с подгруппой детей, состав которой определяется уровнем раз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вития и интересами детей.</w:t>
            </w:r>
          </w:p>
          <w:p w:rsidR="001C35FD" w:rsidRPr="00DF06B2" w:rsidRDefault="001C35FD" w:rsidP="00EA67CC">
            <w:pPr>
              <w:pStyle w:val="Style87"/>
              <w:widowControl/>
              <w:rPr>
                <w:rStyle w:val="FontStyle171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</w:tbl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86"/>
          <w:rFonts w:ascii="Times New Roman" w:hAnsi="Times New Roman"/>
        </w:rPr>
      </w:pPr>
      <w:r w:rsidRPr="007A281D">
        <w:rPr>
          <w:rStyle w:val="FontStyle186"/>
          <w:rFonts w:ascii="Times New Roman" w:hAnsi="Times New Roman"/>
        </w:rPr>
        <w:t>ХУДОЖЕСТВЕННО-ЭСТЕТИЧЕСКОЕ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развитие предпосылок ценностно-смыслового восприятия и по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нимания произведений искусства (словесного, музыкального, изобрази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тельного), мира природы;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становление эстетического отношения к окру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жающему миру;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формирование элементарных представлений о видах искусства; 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восприятие музыки, художественной литературы, фольклора;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стимулирование сопереживания персонажам художественных произве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дений;</w:t>
            </w:r>
          </w:p>
          <w:p w:rsidR="001C35FD" w:rsidRPr="00DF06B2" w:rsidRDefault="001C35FD" w:rsidP="001C35FD">
            <w:pPr>
              <w:pStyle w:val="Style50"/>
              <w:widowControl/>
              <w:numPr>
                <w:ilvl w:val="0"/>
                <w:numId w:val="3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реализация самостоятельной творческой деятельности детей (изо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бразительной, конструктивно-модельной, музыкальной и др.).</w:t>
            </w:r>
          </w:p>
          <w:p w:rsidR="001C35FD" w:rsidRPr="00DF06B2" w:rsidRDefault="001C35FD" w:rsidP="00EA67CC">
            <w:pPr>
              <w:pStyle w:val="Style65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  <w:b/>
                <w:i/>
              </w:rPr>
            </w:pPr>
            <w:r w:rsidRPr="00DF06B2">
              <w:rPr>
                <w:rStyle w:val="FontStyle171"/>
                <w:rFonts w:ascii="Times New Roman" w:hAnsi="Times New Roman"/>
                <w:b/>
                <w:i/>
              </w:rPr>
              <w:t xml:space="preserve">изобразительная деятельность 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1. Обогащать сенсорный опыт детей, включать в процесс ознакомления с предметами движения рук по предмету, способствовать развитию наблю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дательности.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2. Знакомить детей с разными техниками и материалами изобразитель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ной деятельности, создавать условия для их использования в творческом замысле.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3. Способствовать формированию умения изображать предмет в рисун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ке, скульптуре, конструкторских формах.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4. Способствовать формированию представлений о разнообразии цве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тов и оттенков, использовать их в рисунке.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5. Знакомить с декоративным творчеством; способствовать формиро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ванию умения создавать узоры по мотивам народных росписей, творчески применять их при составлении декоративной композиции на основе того или иного вида народного искусства, использовать характерные для него элементы узора и цветовую гамму.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6.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>Знакомить с видами искусства (декоративно-прикладное, изобрази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тельное искусство, литература, музыка, архитектура, театр, танец, кино, цирк), произведениями изобразительного искусства, с художниками, скульпторами.</w:t>
            </w:r>
            <w:proofErr w:type="gramEnd"/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 xml:space="preserve">7. </w:t>
            </w:r>
            <w:proofErr w:type="gramStart"/>
            <w:r w:rsidRPr="00DF06B2">
              <w:rPr>
                <w:rStyle w:val="FontStyle186"/>
                <w:rFonts w:ascii="Times New Roman" w:hAnsi="Times New Roman"/>
              </w:rPr>
              <w:t xml:space="preserve">Расширять знания детей о творческой деятельности, ее особенностях; учить называть виды художественной деятельности, профессию деятеля искусства </w:t>
            </w:r>
            <w:r w:rsidRPr="00DF06B2">
              <w:rPr>
                <w:rStyle w:val="FontStyle186"/>
                <w:rFonts w:ascii="Times New Roman" w:hAnsi="Times New Roman"/>
              </w:rPr>
              <w:lastRenderedPageBreak/>
              <w:t>(художник, композитор, артист, танцор, певец, пианист, скри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 xml:space="preserve">пач, режиссер, директор театра, архитектор и т. </w:t>
            </w:r>
            <w:proofErr w:type="spellStart"/>
            <w:r w:rsidRPr="00DF06B2">
              <w:rPr>
                <w:rStyle w:val="FontStyle186"/>
                <w:rFonts w:ascii="Times New Roman" w:hAnsi="Times New Roman"/>
              </w:rPr>
              <w:t>п</w:t>
            </w:r>
            <w:proofErr w:type="spellEnd"/>
            <w:r w:rsidRPr="00DF06B2">
              <w:rPr>
                <w:rStyle w:val="FontStyle186"/>
                <w:rFonts w:ascii="Times New Roman" w:hAnsi="Times New Roman"/>
              </w:rPr>
              <w:t>).</w:t>
            </w:r>
            <w:proofErr w:type="gramEnd"/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8. Расширять представления детей об окружающей среде (оформление помещений, участка детского сада, парка, сквера).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9. Поддерживать стремление любоваться красотой объектов окружаю</w:t>
            </w:r>
            <w:r w:rsidRPr="00DF06B2">
              <w:rPr>
                <w:rStyle w:val="FontStyle186"/>
                <w:rFonts w:ascii="Times New Roman" w:hAnsi="Times New Roman"/>
              </w:rPr>
              <w:softHyphen/>
              <w:t>щей среды: изделиями народных промыслов, природой, архитектурными сооружениями.</w:t>
            </w:r>
          </w:p>
          <w:p w:rsidR="001C35FD" w:rsidRPr="00DF06B2" w:rsidRDefault="001C35FD" w:rsidP="00EA67CC">
            <w:pPr>
              <w:pStyle w:val="Style95"/>
              <w:widowControl/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10. Поощрять стремление самостоятельно оформлять группу, участки, создавать выставки.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 приобщать детей к народной и классической музыке, музыкальной культуре;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-воспитывать художественно-эстетический вкус;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-знакомить с музыкальными жанрами;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формированию эмоциональной отзывчивости к произведению.</w:t>
            </w:r>
          </w:p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118"/>
              <w:widowControl/>
              <w:rPr>
                <w:rStyle w:val="FontStyle171"/>
                <w:rFonts w:ascii="Times New Roman" w:hAnsi="Times New Roman"/>
                <w:b/>
                <w:i/>
              </w:rPr>
            </w:pPr>
            <w:r w:rsidRPr="00DF06B2">
              <w:rPr>
                <w:rStyle w:val="FontStyle171"/>
                <w:rFonts w:ascii="Times New Roman" w:hAnsi="Times New Roman"/>
                <w:b/>
                <w:i/>
              </w:rPr>
              <w:t>музыкальное развитие.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формированию умения придумывать движения, отражающие содержание песни, выразительно действовать с воображаемыми предметами;</w:t>
            </w:r>
          </w:p>
          <w:p w:rsidR="001C35FD" w:rsidRPr="00DF06B2" w:rsidRDefault="001C35FD" w:rsidP="00EA67CC">
            <w:pPr>
              <w:pStyle w:val="Style58"/>
              <w:widowControl/>
              <w:rPr>
                <w:rStyle w:val="FontStyle189"/>
                <w:rFonts w:ascii="Times New Roman" w:hAnsi="Times New Roman"/>
              </w:rPr>
            </w:pPr>
            <w:r w:rsidRPr="00DF06B2">
              <w:rPr>
                <w:rStyle w:val="FontStyle189"/>
                <w:rFonts w:ascii="Times New Roman" w:hAnsi="Times New Roman"/>
              </w:rPr>
              <w:t>-способствовать развитию танцевально-игрового творчества;</w:t>
            </w:r>
          </w:p>
          <w:p w:rsidR="001C35FD" w:rsidRPr="00DF06B2" w:rsidRDefault="001C35FD" w:rsidP="00EA67CC">
            <w:pPr>
              <w:pStyle w:val="Style113"/>
              <w:widowControl/>
              <w:tabs>
                <w:tab w:val="left" w:pos="110"/>
              </w:tabs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-</w:t>
            </w:r>
            <w:r w:rsidRPr="00DF06B2">
              <w:rPr>
                <w:rStyle w:val="FontStyle171"/>
                <w:rFonts w:ascii="Times New Roman" w:hAnsi="Times New Roman"/>
              </w:rPr>
              <w:tab/>
              <w:t>формировать навыки художественного исполнения различных об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 xml:space="preserve">разов при </w:t>
            </w:r>
            <w:proofErr w:type="spellStart"/>
            <w:r w:rsidRPr="00DF06B2">
              <w:rPr>
                <w:rStyle w:val="FontStyle171"/>
                <w:rFonts w:ascii="Times New Roman" w:hAnsi="Times New Roman"/>
              </w:rPr>
              <w:t>инсценировании</w:t>
            </w:r>
            <w:proofErr w:type="spellEnd"/>
            <w:r w:rsidRPr="00DF06B2">
              <w:rPr>
                <w:rStyle w:val="FontStyle171"/>
                <w:rFonts w:ascii="Times New Roman" w:hAnsi="Times New Roman"/>
              </w:rPr>
              <w:t xml:space="preserve"> песен, театральных постановок;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дальнейшему развитию навыков танцевальных дви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жений, умений выразительно и ритмично двигаться в соответствии с разнообразным характером музыки, передавая в танце эмоцио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нально-образное содержание;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знакомить с национальными плясками.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развитию творческой активности детей в доступных видах музыкальной исполнительской деятельности (игра в орке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стре, пение, танцевальные движения и т. п.).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развитию певческих навыков, совершенствованию певческого голоса и вокально-слуховой координации;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практических навыков выразитель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ного исполнения песен индивидуально и коллективно, с музыкаль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ным сопровождением и без него.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умения самостоятельно приду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мывать мелодии, используя в качестве образца русские народные песни;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развивать способности самостоятельно импровизировать мелодии на заданную тему по образцу и без него, используя для этого знако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мые песни, музыкальные пьесы и танцы.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знакомить с музыкальными произведениями в исполнении различ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ных инструментов и в оркестровой обработке;</w:t>
            </w:r>
          </w:p>
          <w:p w:rsidR="001C35FD" w:rsidRPr="00DF06B2" w:rsidRDefault="001C35FD" w:rsidP="00EA67CC">
            <w:pPr>
              <w:pStyle w:val="Style113"/>
              <w:widowControl/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• способствовать формированию навыков игры на металлофоне, сви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</w:t>
            </w:r>
            <w:r w:rsidRPr="00DF06B2">
              <w:rPr>
                <w:rStyle w:val="FontStyle171"/>
                <w:rFonts w:ascii="Times New Roman" w:hAnsi="Times New Roman"/>
              </w:rPr>
              <w:softHyphen/>
              <w:t>кестре в ансамбле.</w:t>
            </w:r>
          </w:p>
          <w:p w:rsidR="001C35FD" w:rsidRPr="00DF06B2" w:rsidRDefault="001C35FD" w:rsidP="00EA67CC">
            <w:pPr>
              <w:pStyle w:val="Style50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lastRenderedPageBreak/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4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изобразительная деятельность </w:t>
            </w:r>
          </w:p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4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музыкальное развитие.</w:t>
            </w:r>
          </w:p>
          <w:p w:rsidR="001C35FD" w:rsidRPr="00DF06B2" w:rsidRDefault="001C35FD" w:rsidP="00EA67CC">
            <w:pPr>
              <w:pStyle w:val="Style97"/>
              <w:widowControl/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  <w:r w:rsidRPr="00DF06B2">
              <w:rPr>
                <w:rFonts w:ascii="Times New Roman" w:hAnsi="Times New Roman"/>
              </w:rPr>
              <w:t xml:space="preserve"> </w:t>
            </w:r>
          </w:p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Рисование,</w:t>
            </w:r>
          </w:p>
          <w:p w:rsidR="001C35FD" w:rsidRPr="00DF06B2" w:rsidRDefault="001C35FD" w:rsidP="001C35FD">
            <w:pPr>
              <w:pStyle w:val="Style118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 xml:space="preserve">Лепка, 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Плетение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Сгибание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Резание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Экспериментирование с цветом смешение 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Экспериментирование с материалами</w:t>
            </w:r>
          </w:p>
          <w:p w:rsidR="001C35FD" w:rsidRPr="00DF06B2" w:rsidRDefault="001C35FD" w:rsidP="001C35FD">
            <w:pPr>
              <w:pStyle w:val="Style113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71"/>
                <w:rFonts w:ascii="Times New Roman" w:hAnsi="Times New Roman"/>
              </w:rPr>
              <w:t>художественное конструирование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Склеивание, аппликация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71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Знакомство с народным искусством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Знакомство с классическим искусством</w:t>
            </w:r>
          </w:p>
          <w:p w:rsidR="001C35FD" w:rsidRPr="00DF06B2" w:rsidRDefault="001C35FD" w:rsidP="001C35FD">
            <w:pPr>
              <w:pStyle w:val="Style44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Слушание, пение, песенное творчество, музыкальное экспериментирование, различение признаков </w:t>
            </w:r>
            <w:proofErr w:type="spellStart"/>
            <w:r w:rsidRPr="00DF06B2">
              <w:rPr>
                <w:rStyle w:val="FontStyle183"/>
                <w:rFonts w:ascii="Times New Roman" w:hAnsi="Times New Roman"/>
              </w:rPr>
              <w:t>программности</w:t>
            </w:r>
            <w:proofErr w:type="spellEnd"/>
            <w:r w:rsidRPr="00DF06B2">
              <w:rPr>
                <w:rStyle w:val="FontStyle183"/>
                <w:rFonts w:ascii="Times New Roman" w:hAnsi="Times New Roman"/>
              </w:rPr>
              <w:t xml:space="preserve"> в музыке.</w:t>
            </w:r>
          </w:p>
          <w:p w:rsidR="001C35FD" w:rsidRPr="00DF06B2" w:rsidRDefault="001C35FD" w:rsidP="001C35FD">
            <w:pPr>
              <w:pStyle w:val="Style59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Работа над восприя</w:t>
            </w:r>
            <w:r w:rsidRPr="00DF06B2">
              <w:rPr>
                <w:rStyle w:val="FontStyle183"/>
                <w:rFonts w:ascii="Times New Roman" w:hAnsi="Times New Roman"/>
              </w:rPr>
              <w:softHyphen/>
              <w:t>тием программной музыки</w:t>
            </w:r>
          </w:p>
          <w:p w:rsidR="001C35FD" w:rsidRPr="00DF06B2" w:rsidRDefault="001C35FD" w:rsidP="001C35FD">
            <w:pPr>
              <w:pStyle w:val="Style59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Работа над ритмом мелодии</w:t>
            </w:r>
          </w:p>
          <w:p w:rsidR="001C35FD" w:rsidRPr="00DF06B2" w:rsidRDefault="001C35FD" w:rsidP="001C35FD">
            <w:pPr>
              <w:pStyle w:val="Style59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Музыкально-ритмические движения </w:t>
            </w:r>
          </w:p>
          <w:p w:rsidR="001C35FD" w:rsidRPr="00DF06B2" w:rsidRDefault="001C35FD" w:rsidP="001C35FD">
            <w:pPr>
              <w:pStyle w:val="Style93"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музыкально-игровое и танцевальное творчество</w:t>
            </w:r>
          </w:p>
          <w:p w:rsidR="001C35FD" w:rsidRPr="00DF06B2" w:rsidRDefault="001C35FD" w:rsidP="001C35FD">
            <w:pPr>
              <w:pStyle w:val="Style59"/>
              <w:widowControl/>
              <w:numPr>
                <w:ilvl w:val="0"/>
                <w:numId w:val="5"/>
              </w:num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Игра на музыкальных инструментах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1. Мольберт/стол.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2. Доска для рисования мелом.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3. Цветные мелки.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4. Вырезанные педагогом простые контуры из бумаги для раскраши</w:t>
            </w:r>
            <w:r w:rsidRPr="00733D2E">
              <w:rPr>
                <w:rStyle w:val="FontStyle186"/>
                <w:rFonts w:ascii="Times New Roman" w:hAnsi="Times New Roman"/>
                <w:color w:val="FF0000"/>
              </w:rPr>
              <w:softHyphen/>
              <w:t>вания и составления композиций.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5. Пальчиковые краски.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lastRenderedPageBreak/>
              <w:t xml:space="preserve">6. </w:t>
            </w:r>
            <w:proofErr w:type="spellStart"/>
            <w:r w:rsidRPr="00733D2E">
              <w:rPr>
                <w:rStyle w:val="FontStyle186"/>
                <w:rFonts w:ascii="Times New Roman" w:hAnsi="Times New Roman"/>
                <w:color w:val="FF0000"/>
              </w:rPr>
              <w:t>Штампики</w:t>
            </w:r>
            <w:proofErr w:type="spellEnd"/>
            <w:r w:rsidRPr="00733D2E">
              <w:rPr>
                <w:rStyle w:val="FontStyle186"/>
                <w:rFonts w:ascii="Times New Roman" w:hAnsi="Times New Roman"/>
                <w:color w:val="FF0000"/>
              </w:rPr>
              <w:t>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7. Материал для резания: ножницы, картонные полоски.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8. Различные материалы для аппликаций и коллажей.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9. Различные виды бумаги, картона.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10. Соленое тесто.</w:t>
            </w:r>
          </w:p>
          <w:p w:rsidR="001C35FD" w:rsidRPr="00733D2E" w:rsidRDefault="001C35FD" w:rsidP="00EA67CC">
            <w:pPr>
              <w:pStyle w:val="Style69"/>
              <w:widowControl/>
              <w:rPr>
                <w:rStyle w:val="FontStyle186"/>
                <w:rFonts w:ascii="Times New Roman" w:hAnsi="Times New Roman"/>
                <w:color w:val="FF0000"/>
              </w:rPr>
            </w:pPr>
            <w:r w:rsidRPr="00733D2E">
              <w:rPr>
                <w:rStyle w:val="FontStyle186"/>
                <w:rFonts w:ascii="Times New Roman" w:hAnsi="Times New Roman"/>
                <w:color w:val="FF0000"/>
              </w:rPr>
              <w:t>11. Природные материалы (набор «Большое приклеивание»).</w:t>
            </w:r>
          </w:p>
          <w:p w:rsidR="001C35FD" w:rsidRPr="00DF06B2" w:rsidRDefault="001C35FD" w:rsidP="00EA67CC">
            <w:pPr>
              <w:rPr>
                <w:rStyle w:val="FontStyle171"/>
                <w:rFonts w:ascii="Times New Roman" w:hAnsi="Times New Roman"/>
              </w:rPr>
            </w:pPr>
          </w:p>
        </w:tc>
      </w:tr>
      <w:tr w:rsidR="001C35FD" w:rsidRPr="00DF06B2" w:rsidTr="00EA67CC">
        <w:trPr>
          <w:trHeight w:val="4556"/>
        </w:trPr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lastRenderedPageBreak/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занятия;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дидактические игры;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наблюдение;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чтение;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обыгрывание незавершенного рисунка;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коллективная работа;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обучение;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создание условий для выбора;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опытно-экспериментальная деятельность;</w:t>
            </w:r>
          </w:p>
          <w:p w:rsidR="001C35FD" w:rsidRPr="00DF06B2" w:rsidRDefault="001C35FD" w:rsidP="00EA67CC">
            <w:pPr>
              <w:pStyle w:val="Style9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беседа;</w:t>
            </w:r>
          </w:p>
          <w:p w:rsidR="001C35FD" w:rsidRPr="00DF06B2" w:rsidRDefault="001C35FD" w:rsidP="00EA67CC">
            <w:pPr>
              <w:pStyle w:val="Style59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• творческие задания 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слушание (музыкальные сказки, инструментальная музыка);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беседы с детьми о музыке;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музыкально-дидактическая игра;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театрализованная деятельность;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 иллюстраций в детских книгах, репродукций, предметов окружающей действительности;</w:t>
            </w:r>
          </w:p>
          <w:p w:rsidR="001C35FD" w:rsidRPr="00DF06B2" w:rsidRDefault="001C35FD" w:rsidP="00EA67CC">
            <w:pPr>
              <w:pStyle w:val="Style88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рассматривание портретов композиторов</w:t>
            </w:r>
          </w:p>
        </w:tc>
      </w:tr>
    </w:tbl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  <w:r>
        <w:rPr>
          <w:rStyle w:val="FontStyle179"/>
          <w:rFonts w:ascii="Times New Roman" w:hAnsi="Times New Roman"/>
        </w:rPr>
        <w:t xml:space="preserve">  </w:t>
      </w:r>
      <w:r w:rsidRPr="007A281D">
        <w:rPr>
          <w:rStyle w:val="FontStyle186"/>
          <w:rFonts w:ascii="Times New Roman" w:hAnsi="Times New Roman"/>
        </w:rPr>
        <w:t>ФИЗИЧЕСКОЕ РАЗВИТИЕ</w:t>
      </w:r>
    </w:p>
    <w:p w:rsidR="001C35FD" w:rsidRDefault="001C35FD" w:rsidP="001C35FD">
      <w:pPr>
        <w:pStyle w:val="Style71"/>
        <w:widowControl/>
        <w:rPr>
          <w:rStyle w:val="FontStyle179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Цель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формирование у детей интереса и ценностного отношения к заняти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softHyphen/>
              <w:t xml:space="preserve">ям физической культурой,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становление ценностей здорового образа жиз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softHyphen/>
              <w:t xml:space="preserve">ни,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гармоничное физическое развитие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t>Задача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развитие физических качеств: гибкости, равновесия, координации движений, крупной и мелкой моторики обеих рук;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освоение основных движений (ходьба, бег, мягкие прыжки, повороты в обе стороны), с правильным, не наносящим ущерба организму выполнением;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формирование начальных представлений о не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>которых видах спорта;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овладение подвижными играми с правилами;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саморегуля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 xml:space="preserve"> в двигательной сфере;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71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t>овладение элементарными нормами и прави</w:t>
            </w:r>
            <w:r w:rsidRPr="00E0723F">
              <w:rPr>
                <w:rStyle w:val="FontStyle186"/>
                <w:rFonts w:ascii="Times New Roman" w:hAnsi="Times New Roman"/>
                <w:sz w:val="24"/>
                <w:szCs w:val="24"/>
              </w:rPr>
              <w:softHyphen/>
              <w:t xml:space="preserve">лами питания, двигательного режима, закаливания, </w:t>
            </w:r>
            <w:r w:rsidRPr="00E0723F">
              <w:rPr>
                <w:rStyle w:val="FontStyle171"/>
                <w:rFonts w:ascii="Times New Roman" w:hAnsi="Times New Roman"/>
                <w:sz w:val="24"/>
                <w:szCs w:val="24"/>
              </w:rPr>
              <w:t>при формировании полезных привычек и др.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Содержание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Ходьба, построение, перестроение, бег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proofErr w:type="spellStart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Прыжки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Бросание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Лазанье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lastRenderedPageBreak/>
              <w:t>Равновесие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6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lastRenderedPageBreak/>
              <w:t>Виды</w:t>
            </w:r>
            <w:r w:rsidRPr="00DF06B2">
              <w:rPr>
                <w:rFonts w:ascii="Times New Roman" w:hAnsi="Times New Roman"/>
              </w:rPr>
              <w:t xml:space="preserve"> </w:t>
            </w:r>
            <w:r w:rsidRPr="00DF06B2">
              <w:rPr>
                <w:rStyle w:val="FontStyle183"/>
                <w:rFonts w:ascii="Times New Roman" w:hAnsi="Times New Roman"/>
              </w:rPr>
              <w:t>упражнений</w:t>
            </w:r>
          </w:p>
        </w:tc>
        <w:tc>
          <w:tcPr>
            <w:tcW w:w="6628" w:type="dxa"/>
          </w:tcPr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Ходьба, построение, перестроение, бег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proofErr w:type="spellStart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Прыжки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Бросание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Лазанье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FontStyle183"/>
                <w:rFonts w:ascii="Times New Roman" w:hAnsi="Times New Roman"/>
                <w:sz w:val="24"/>
                <w:szCs w:val="24"/>
              </w:rPr>
            </w:pPr>
            <w:r w:rsidRPr="00E0723F">
              <w:rPr>
                <w:rStyle w:val="FontStyle183"/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</w:tr>
      <w:tr w:rsidR="001C35FD" w:rsidRPr="00DF06B2" w:rsidTr="00EA67CC">
        <w:tc>
          <w:tcPr>
            <w:tcW w:w="2943" w:type="dxa"/>
          </w:tcPr>
          <w:p w:rsidR="001C35FD" w:rsidRPr="00DF06B2" w:rsidRDefault="001C35FD" w:rsidP="00EA67CC">
            <w:pPr>
              <w:pStyle w:val="Style13"/>
              <w:widowControl/>
              <w:rPr>
                <w:rStyle w:val="FontStyle183"/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6628" w:type="dxa"/>
          </w:tcPr>
          <w:p w:rsidR="001C35FD" w:rsidRPr="00DF06B2" w:rsidRDefault="001C35FD" w:rsidP="00EA67CC">
            <w:pPr>
              <w:rPr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Оборудование и материалы: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Вертикальная цель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гимнастические палки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гимнастические доски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Горизонтальная цель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дуги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канат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ленты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ленточки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Мягкий модуль «куб»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Мягкие дорожки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подвешенные предметы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предметные ориентиры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ребристая доска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Стойки для перепрыгивания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султанчики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шнуры</w:t>
            </w:r>
          </w:p>
          <w:p w:rsidR="001C35FD" w:rsidRPr="00DF06B2" w:rsidRDefault="001C35FD" w:rsidP="00EA67CC">
            <w:pPr>
              <w:rPr>
                <w:rFonts w:ascii="Times New Roman" w:hAnsi="Times New Roman"/>
              </w:rPr>
            </w:pPr>
            <w:r w:rsidRPr="00DF06B2">
              <w:rPr>
                <w:rFonts w:ascii="Times New Roman" w:hAnsi="Times New Roman"/>
              </w:rPr>
              <w:t>Тренажеры: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Массажная дорожка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диск здоровья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ролик для прокатывания по полу</w:t>
            </w:r>
          </w:p>
          <w:p w:rsidR="001C35FD" w:rsidRPr="00E0723F" w:rsidRDefault="001C35FD" w:rsidP="001C35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23F">
              <w:rPr>
                <w:rFonts w:ascii="Times New Roman" w:hAnsi="Times New Roman"/>
                <w:sz w:val="24"/>
                <w:szCs w:val="24"/>
              </w:rPr>
              <w:t>качающаяся поверхность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</w:p>
        </w:tc>
      </w:tr>
      <w:tr w:rsidR="001C35FD" w:rsidRPr="00DF06B2" w:rsidTr="00EA67CC">
        <w:trPr>
          <w:trHeight w:val="4556"/>
        </w:trPr>
        <w:tc>
          <w:tcPr>
            <w:tcW w:w="2943" w:type="dxa"/>
          </w:tcPr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  <w:r w:rsidRPr="00DF06B2">
              <w:rPr>
                <w:rStyle w:val="FontStyle186"/>
                <w:rFonts w:ascii="Times New Roman" w:hAnsi="Times New Roman"/>
              </w:rPr>
              <w:lastRenderedPageBreak/>
              <w:t xml:space="preserve">Способы реализации  </w:t>
            </w:r>
          </w:p>
          <w:p w:rsidR="001C35FD" w:rsidRPr="00DF06B2" w:rsidRDefault="001C35FD" w:rsidP="00EA67CC">
            <w:pPr>
              <w:rPr>
                <w:rStyle w:val="FontStyle186"/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Физкультурные занятия: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сюжетно-игровые,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тематические,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классические,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тренирующие,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на тренажерах,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на улице,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походы;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 xml:space="preserve">• </w:t>
            </w:r>
            <w:proofErr w:type="spellStart"/>
            <w:r w:rsidRPr="00DF06B2">
              <w:rPr>
                <w:rStyle w:val="FontStyle183"/>
                <w:rFonts w:ascii="Times New Roman" w:hAnsi="Times New Roman"/>
              </w:rPr>
              <w:t>общеразвивающие</w:t>
            </w:r>
            <w:proofErr w:type="spellEnd"/>
            <w:r w:rsidRPr="00DF06B2">
              <w:rPr>
                <w:rStyle w:val="FontStyle183"/>
                <w:rFonts w:ascii="Times New Roman" w:hAnsi="Times New Roman"/>
              </w:rPr>
              <w:t xml:space="preserve"> упражнения: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 предметами,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без предметов,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сюжетные,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имитационные;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игры с элементами спорта;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спортивные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Упражнения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Индивидуальная работа с детьми;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игровые упражнения;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игровые ситуации;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утренняя гимнастика: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классическая,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игровая,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полоса препятствий,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музыкально-ритмическая,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аэробика,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имитационные движения;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физкультминутки;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динамические паузы;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подвижные игры;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проблемные ситуации;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имитационные движения;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спортивные праздники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и развлечения;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гимнастика после дневного сна: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оздоровительная,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коррекционная,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полоса препятствий;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упражнения: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корригирующие,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классические,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- коррекционные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Подвижные игры;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игровые упражнения;</w:t>
            </w:r>
          </w:p>
          <w:p w:rsidR="001C35FD" w:rsidRPr="00DF06B2" w:rsidRDefault="001C35FD" w:rsidP="00EA67CC">
            <w:pPr>
              <w:rPr>
                <w:rStyle w:val="FontStyle183"/>
                <w:rFonts w:ascii="Times New Roman" w:hAnsi="Times New Roman"/>
              </w:rPr>
            </w:pPr>
            <w:r w:rsidRPr="00DF06B2">
              <w:rPr>
                <w:rStyle w:val="FontStyle183"/>
                <w:rFonts w:ascii="Times New Roman" w:hAnsi="Times New Roman"/>
              </w:rPr>
              <w:t>• имитационные движения</w:t>
            </w:r>
          </w:p>
        </w:tc>
      </w:tr>
    </w:tbl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1F"/>
    <w:multiLevelType w:val="hybridMultilevel"/>
    <w:tmpl w:val="96A2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71FD"/>
    <w:multiLevelType w:val="hybridMultilevel"/>
    <w:tmpl w:val="81F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A1D"/>
    <w:multiLevelType w:val="hybridMultilevel"/>
    <w:tmpl w:val="6EC2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15C43"/>
    <w:multiLevelType w:val="hybridMultilevel"/>
    <w:tmpl w:val="71D8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3F64"/>
    <w:multiLevelType w:val="hybridMultilevel"/>
    <w:tmpl w:val="4492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1195"/>
    <w:multiLevelType w:val="hybridMultilevel"/>
    <w:tmpl w:val="45D2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8676F"/>
    <w:multiLevelType w:val="hybridMultilevel"/>
    <w:tmpl w:val="FD0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33C67"/>
    <w:multiLevelType w:val="hybridMultilevel"/>
    <w:tmpl w:val="18CC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4EE"/>
    <w:multiLevelType w:val="hybridMultilevel"/>
    <w:tmpl w:val="9E54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FD"/>
    <w:rsid w:val="000D6149"/>
    <w:rsid w:val="001C35FD"/>
    <w:rsid w:val="00951142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35FD"/>
  </w:style>
  <w:style w:type="paragraph" w:customStyle="1" w:styleId="Style8">
    <w:name w:val="Style8"/>
    <w:basedOn w:val="a"/>
    <w:uiPriority w:val="99"/>
    <w:rsid w:val="001C35FD"/>
  </w:style>
  <w:style w:type="paragraph" w:customStyle="1" w:styleId="Style13">
    <w:name w:val="Style13"/>
    <w:basedOn w:val="a"/>
    <w:uiPriority w:val="99"/>
    <w:rsid w:val="001C35FD"/>
  </w:style>
  <w:style w:type="paragraph" w:customStyle="1" w:styleId="Style14">
    <w:name w:val="Style14"/>
    <w:basedOn w:val="a"/>
    <w:uiPriority w:val="99"/>
    <w:rsid w:val="001C35FD"/>
  </w:style>
  <w:style w:type="paragraph" w:customStyle="1" w:styleId="Style26">
    <w:name w:val="Style26"/>
    <w:basedOn w:val="a"/>
    <w:uiPriority w:val="99"/>
    <w:rsid w:val="001C35FD"/>
  </w:style>
  <w:style w:type="paragraph" w:customStyle="1" w:styleId="Style44">
    <w:name w:val="Style44"/>
    <w:basedOn w:val="a"/>
    <w:uiPriority w:val="99"/>
    <w:rsid w:val="001C35FD"/>
  </w:style>
  <w:style w:type="paragraph" w:customStyle="1" w:styleId="Style50">
    <w:name w:val="Style50"/>
    <w:basedOn w:val="a"/>
    <w:uiPriority w:val="99"/>
    <w:rsid w:val="001C35FD"/>
  </w:style>
  <w:style w:type="paragraph" w:customStyle="1" w:styleId="Style52">
    <w:name w:val="Style52"/>
    <w:basedOn w:val="a"/>
    <w:uiPriority w:val="99"/>
    <w:rsid w:val="001C35FD"/>
  </w:style>
  <w:style w:type="paragraph" w:customStyle="1" w:styleId="Style53">
    <w:name w:val="Style53"/>
    <w:basedOn w:val="a"/>
    <w:uiPriority w:val="99"/>
    <w:rsid w:val="001C35FD"/>
  </w:style>
  <w:style w:type="paragraph" w:customStyle="1" w:styleId="Style57">
    <w:name w:val="Style57"/>
    <w:basedOn w:val="a"/>
    <w:uiPriority w:val="99"/>
    <w:rsid w:val="001C35FD"/>
  </w:style>
  <w:style w:type="paragraph" w:customStyle="1" w:styleId="Style58">
    <w:name w:val="Style58"/>
    <w:basedOn w:val="a"/>
    <w:uiPriority w:val="99"/>
    <w:rsid w:val="001C35FD"/>
  </w:style>
  <w:style w:type="paragraph" w:customStyle="1" w:styleId="Style59">
    <w:name w:val="Style59"/>
    <w:basedOn w:val="a"/>
    <w:uiPriority w:val="99"/>
    <w:rsid w:val="001C35FD"/>
  </w:style>
  <w:style w:type="paragraph" w:customStyle="1" w:styleId="Style61">
    <w:name w:val="Style61"/>
    <w:basedOn w:val="a"/>
    <w:uiPriority w:val="99"/>
    <w:rsid w:val="001C35FD"/>
  </w:style>
  <w:style w:type="paragraph" w:customStyle="1" w:styleId="Style65">
    <w:name w:val="Style65"/>
    <w:basedOn w:val="a"/>
    <w:uiPriority w:val="99"/>
    <w:rsid w:val="001C35FD"/>
  </w:style>
  <w:style w:type="paragraph" w:customStyle="1" w:styleId="Style68">
    <w:name w:val="Style68"/>
    <w:basedOn w:val="a"/>
    <w:uiPriority w:val="99"/>
    <w:rsid w:val="001C35FD"/>
  </w:style>
  <w:style w:type="paragraph" w:customStyle="1" w:styleId="Style69">
    <w:name w:val="Style69"/>
    <w:basedOn w:val="a"/>
    <w:uiPriority w:val="99"/>
    <w:rsid w:val="001C35FD"/>
  </w:style>
  <w:style w:type="paragraph" w:customStyle="1" w:styleId="Style71">
    <w:name w:val="Style71"/>
    <w:basedOn w:val="a"/>
    <w:uiPriority w:val="99"/>
    <w:rsid w:val="001C35FD"/>
  </w:style>
  <w:style w:type="paragraph" w:customStyle="1" w:styleId="Style73">
    <w:name w:val="Style73"/>
    <w:basedOn w:val="a"/>
    <w:uiPriority w:val="99"/>
    <w:rsid w:val="001C35FD"/>
  </w:style>
  <w:style w:type="paragraph" w:customStyle="1" w:styleId="Style81">
    <w:name w:val="Style81"/>
    <w:basedOn w:val="a"/>
    <w:uiPriority w:val="99"/>
    <w:rsid w:val="001C35FD"/>
  </w:style>
  <w:style w:type="paragraph" w:customStyle="1" w:styleId="Style82">
    <w:name w:val="Style82"/>
    <w:basedOn w:val="a"/>
    <w:uiPriority w:val="99"/>
    <w:rsid w:val="001C35FD"/>
  </w:style>
  <w:style w:type="paragraph" w:customStyle="1" w:styleId="Style87">
    <w:name w:val="Style87"/>
    <w:basedOn w:val="a"/>
    <w:uiPriority w:val="99"/>
    <w:rsid w:val="001C35FD"/>
  </w:style>
  <w:style w:type="paragraph" w:customStyle="1" w:styleId="Style88">
    <w:name w:val="Style88"/>
    <w:basedOn w:val="a"/>
    <w:uiPriority w:val="99"/>
    <w:rsid w:val="001C35FD"/>
  </w:style>
  <w:style w:type="paragraph" w:customStyle="1" w:styleId="Style93">
    <w:name w:val="Style93"/>
    <w:basedOn w:val="a"/>
    <w:uiPriority w:val="99"/>
    <w:rsid w:val="001C35FD"/>
  </w:style>
  <w:style w:type="paragraph" w:customStyle="1" w:styleId="Style95">
    <w:name w:val="Style95"/>
    <w:basedOn w:val="a"/>
    <w:uiPriority w:val="99"/>
    <w:rsid w:val="001C35FD"/>
  </w:style>
  <w:style w:type="paragraph" w:customStyle="1" w:styleId="Style97">
    <w:name w:val="Style97"/>
    <w:basedOn w:val="a"/>
    <w:uiPriority w:val="99"/>
    <w:rsid w:val="001C35FD"/>
  </w:style>
  <w:style w:type="paragraph" w:customStyle="1" w:styleId="Style103">
    <w:name w:val="Style103"/>
    <w:basedOn w:val="a"/>
    <w:uiPriority w:val="99"/>
    <w:rsid w:val="001C35FD"/>
  </w:style>
  <w:style w:type="paragraph" w:customStyle="1" w:styleId="Style112">
    <w:name w:val="Style112"/>
    <w:basedOn w:val="a"/>
    <w:uiPriority w:val="99"/>
    <w:rsid w:val="001C35FD"/>
  </w:style>
  <w:style w:type="paragraph" w:customStyle="1" w:styleId="Style113">
    <w:name w:val="Style113"/>
    <w:basedOn w:val="a"/>
    <w:uiPriority w:val="99"/>
    <w:rsid w:val="001C35FD"/>
  </w:style>
  <w:style w:type="paragraph" w:customStyle="1" w:styleId="Style118">
    <w:name w:val="Style118"/>
    <w:basedOn w:val="a"/>
    <w:uiPriority w:val="99"/>
    <w:rsid w:val="001C35FD"/>
  </w:style>
  <w:style w:type="character" w:customStyle="1" w:styleId="FontStyle171">
    <w:name w:val="Font Style171"/>
    <w:basedOn w:val="a0"/>
    <w:uiPriority w:val="99"/>
    <w:rsid w:val="001C35FD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173">
    <w:name w:val="Font Style173"/>
    <w:basedOn w:val="a0"/>
    <w:uiPriority w:val="99"/>
    <w:rsid w:val="001C35FD"/>
    <w:rPr>
      <w:rFonts w:ascii="Franklin Gothic Demi Cond" w:hAnsi="Franklin Gothic Demi Cond" w:cs="Franklin Gothic Demi Cond"/>
      <w:color w:val="000000"/>
      <w:sz w:val="16"/>
      <w:szCs w:val="16"/>
    </w:rPr>
  </w:style>
  <w:style w:type="character" w:customStyle="1" w:styleId="FontStyle174">
    <w:name w:val="Font Style174"/>
    <w:basedOn w:val="a0"/>
    <w:uiPriority w:val="99"/>
    <w:rsid w:val="001C35FD"/>
    <w:rPr>
      <w:rFonts w:ascii="Candara" w:hAnsi="Candara" w:cs="Candara"/>
      <w:color w:val="000000"/>
      <w:sz w:val="18"/>
      <w:szCs w:val="18"/>
    </w:rPr>
  </w:style>
  <w:style w:type="character" w:customStyle="1" w:styleId="FontStyle179">
    <w:name w:val="Font Style179"/>
    <w:basedOn w:val="a0"/>
    <w:uiPriority w:val="99"/>
    <w:rsid w:val="001C35FD"/>
    <w:rPr>
      <w:rFonts w:ascii="Georgia" w:hAnsi="Georgia" w:cs="Georgia"/>
      <w:b/>
      <w:bCs/>
      <w:color w:val="000000"/>
      <w:sz w:val="36"/>
      <w:szCs w:val="36"/>
    </w:rPr>
  </w:style>
  <w:style w:type="character" w:customStyle="1" w:styleId="FontStyle181">
    <w:name w:val="Font Style181"/>
    <w:basedOn w:val="a0"/>
    <w:uiPriority w:val="99"/>
    <w:rsid w:val="001C35FD"/>
    <w:rPr>
      <w:rFonts w:ascii="Candara" w:hAnsi="Candara" w:cs="Candara"/>
      <w:color w:val="000000"/>
      <w:sz w:val="18"/>
      <w:szCs w:val="18"/>
    </w:rPr>
  </w:style>
  <w:style w:type="character" w:customStyle="1" w:styleId="FontStyle183">
    <w:name w:val="Font Style183"/>
    <w:basedOn w:val="a0"/>
    <w:uiPriority w:val="99"/>
    <w:rsid w:val="001C35FD"/>
    <w:rPr>
      <w:rFonts w:ascii="Franklin Gothic Demi Cond" w:hAnsi="Franklin Gothic Demi Cond" w:cs="Franklin Gothic Demi Cond"/>
      <w:color w:val="000000"/>
      <w:sz w:val="16"/>
      <w:szCs w:val="16"/>
    </w:rPr>
  </w:style>
  <w:style w:type="character" w:customStyle="1" w:styleId="FontStyle186">
    <w:name w:val="Font Style186"/>
    <w:basedOn w:val="a0"/>
    <w:uiPriority w:val="99"/>
    <w:rsid w:val="001C35FD"/>
    <w:rPr>
      <w:rFonts w:ascii="Georgia" w:hAnsi="Georgia" w:cs="Georgia"/>
      <w:color w:val="000000"/>
      <w:sz w:val="18"/>
      <w:szCs w:val="18"/>
    </w:rPr>
  </w:style>
  <w:style w:type="character" w:customStyle="1" w:styleId="FontStyle187">
    <w:name w:val="Font Style187"/>
    <w:basedOn w:val="a0"/>
    <w:uiPriority w:val="99"/>
    <w:rsid w:val="001C35FD"/>
    <w:rPr>
      <w:rFonts w:ascii="Franklin Gothic Demi Cond" w:hAnsi="Franklin Gothic Demi Cond" w:cs="Franklin Gothic Demi Cond"/>
      <w:color w:val="000000"/>
      <w:sz w:val="22"/>
      <w:szCs w:val="22"/>
    </w:rPr>
  </w:style>
  <w:style w:type="character" w:customStyle="1" w:styleId="FontStyle188">
    <w:name w:val="Font Style188"/>
    <w:basedOn w:val="a0"/>
    <w:uiPriority w:val="99"/>
    <w:rsid w:val="001C35FD"/>
    <w:rPr>
      <w:rFonts w:ascii="Franklin Gothic Demi Cond" w:hAnsi="Franklin Gothic Demi Cond" w:cs="Franklin Gothic Demi Cond"/>
      <w:b/>
      <w:bCs/>
      <w:color w:val="000000"/>
      <w:spacing w:val="10"/>
      <w:sz w:val="26"/>
      <w:szCs w:val="26"/>
    </w:rPr>
  </w:style>
  <w:style w:type="character" w:customStyle="1" w:styleId="FontStyle189">
    <w:name w:val="Font Style189"/>
    <w:basedOn w:val="a0"/>
    <w:uiPriority w:val="99"/>
    <w:rsid w:val="001C35FD"/>
    <w:rPr>
      <w:rFonts w:ascii="Candara" w:hAnsi="Candara" w:cs="Candara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1C35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5967</Words>
  <Characters>34016</Characters>
  <Application>Microsoft Office Word</Application>
  <DocSecurity>0</DocSecurity>
  <Lines>283</Lines>
  <Paragraphs>79</Paragraphs>
  <ScaleCrop>false</ScaleCrop>
  <Company>SetiTagila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2019-08-02T10:29:00Z</dcterms:created>
  <dcterms:modified xsi:type="dcterms:W3CDTF">2019-08-02T10:34:00Z</dcterms:modified>
</cp:coreProperties>
</file>